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CD14" w14:textId="77777777" w:rsidR="00062DA1" w:rsidRDefault="00062DA1" w:rsidP="00062DA1">
      <w:pPr>
        <w:pStyle w:val="Body"/>
        <w:rPr>
          <w:b/>
          <w:bCs/>
        </w:rPr>
      </w:pPr>
      <w:r>
        <w:rPr>
          <w:b/>
          <w:bCs/>
          <w:lang w:val="en-US"/>
        </w:rPr>
        <w:t>Museum Annual Report 2020/21</w:t>
      </w:r>
    </w:p>
    <w:p w14:paraId="35F9436B" w14:textId="77777777" w:rsidR="00062DA1" w:rsidRDefault="00062DA1" w:rsidP="00062DA1">
      <w:pPr>
        <w:pStyle w:val="Body"/>
        <w:jc w:val="center"/>
      </w:pPr>
    </w:p>
    <w:p w14:paraId="369C40D4" w14:textId="77777777" w:rsidR="00062DA1" w:rsidRDefault="00062DA1" w:rsidP="00062DA1">
      <w:pPr>
        <w:pStyle w:val="Body"/>
        <w:jc w:val="both"/>
      </w:pPr>
      <w:r>
        <w:rPr>
          <w:lang w:val="en-US"/>
        </w:rPr>
        <w:t xml:space="preserve">This year, during the </w:t>
      </w:r>
      <w:proofErr w:type="spellStart"/>
      <w:r>
        <w:rPr>
          <w:lang w:val="en-US"/>
        </w:rPr>
        <w:t>Covid</w:t>
      </w:r>
      <w:proofErr w:type="spellEnd"/>
      <w:r>
        <w:rPr>
          <w:lang w:val="en-US"/>
        </w:rPr>
        <w:t xml:space="preserve"> 19 pandemic, the Museum Committee continued to meet quarterly via Zoom.  </w:t>
      </w:r>
    </w:p>
    <w:p w14:paraId="236FE081" w14:textId="77777777" w:rsidR="00062DA1" w:rsidRDefault="00062DA1" w:rsidP="00062DA1">
      <w:pPr>
        <w:pStyle w:val="Body"/>
        <w:jc w:val="both"/>
      </w:pPr>
      <w:r>
        <w:rPr>
          <w:lang w:val="en-US"/>
        </w:rPr>
        <w:t xml:space="preserve">The Committee agreed a vision for the Museum and prepared a forward plan including a </w:t>
      </w:r>
      <w:proofErr w:type="spellStart"/>
      <w:r>
        <w:rPr>
          <w:lang w:val="en-US"/>
        </w:rPr>
        <w:t>digitisation</w:t>
      </w:r>
      <w:proofErr w:type="spellEnd"/>
      <w:r>
        <w:rPr>
          <w:lang w:val="en-US"/>
        </w:rPr>
        <w:t xml:space="preserve">/IT plan. The day to day running of the Museum, with all the opening and closing following Government guidelines, continued to be managed by the Curator, Alan Barwick assisted by Assistant Curator, Steve </w:t>
      </w:r>
      <w:proofErr w:type="spellStart"/>
      <w:proofErr w:type="gramStart"/>
      <w:r>
        <w:rPr>
          <w:lang w:val="en-US"/>
        </w:rPr>
        <w:t>Robotham</w:t>
      </w:r>
      <w:proofErr w:type="spellEnd"/>
      <w:proofErr w:type="gramEnd"/>
      <w:r>
        <w:rPr>
          <w:lang w:val="en-US"/>
        </w:rPr>
        <w:t xml:space="preserve"> and a loyal team of volunteers. Stephanie Richards, our Costume Curator, continued to research and share the costume displays on the Museum Facebook page. The Friends of the Museum now consists of 79 members with a core group raising vital funds for the Museum. If you would like to be a Friend (annual membership: Single </w:t>
      </w:r>
      <w:r>
        <w:t>£</w:t>
      </w:r>
      <w:r>
        <w:rPr>
          <w:lang w:val="en-US"/>
        </w:rPr>
        <w:t xml:space="preserve">10, Family </w:t>
      </w:r>
      <w:r>
        <w:t>£</w:t>
      </w:r>
      <w:r>
        <w:rPr>
          <w:lang w:val="en-US"/>
        </w:rPr>
        <w:t xml:space="preserve">15, Life </w:t>
      </w:r>
      <w:r>
        <w:t>£100)</w:t>
      </w:r>
      <w:r>
        <w:rPr>
          <w:color w:val="FF0000"/>
          <w:u w:color="FF0000"/>
        </w:rPr>
        <w:t xml:space="preserve"> </w:t>
      </w:r>
      <w:r>
        <w:rPr>
          <w:lang w:val="en-US"/>
        </w:rPr>
        <w:t xml:space="preserve">or volunteer in any capacity to help the Museum we would be pleased to hear from you via the website </w:t>
      </w:r>
      <w:hyperlink r:id="rId5" w:history="1">
        <w:r>
          <w:rPr>
            <w:rStyle w:val="Hyperlink0"/>
          </w:rPr>
          <w:t>www.henfieldmuseum.org</w:t>
        </w:r>
      </w:hyperlink>
      <w:r>
        <w:rPr>
          <w:lang w:val="en-US"/>
        </w:rPr>
        <w:t xml:space="preserve">. Or you can leave a message via the Parish Council office. </w:t>
      </w:r>
    </w:p>
    <w:p w14:paraId="16048663" w14:textId="77777777" w:rsidR="00062DA1" w:rsidRDefault="00062DA1" w:rsidP="00062DA1">
      <w:pPr>
        <w:pStyle w:val="Body"/>
        <w:jc w:val="both"/>
        <w:rPr>
          <w:color w:val="FF0000"/>
          <w:u w:color="FF0000"/>
        </w:rPr>
      </w:pPr>
    </w:p>
    <w:p w14:paraId="46A44F6B" w14:textId="77777777" w:rsidR="00062DA1" w:rsidRDefault="00062DA1" w:rsidP="00062DA1">
      <w:pPr>
        <w:pStyle w:val="Body"/>
        <w:jc w:val="both"/>
      </w:pPr>
      <w:r>
        <w:rPr>
          <w:lang w:val="en-US"/>
        </w:rPr>
        <w:t xml:space="preserve">The temporary displays in the Museum during the year included: </w:t>
      </w:r>
    </w:p>
    <w:p w14:paraId="28879257" w14:textId="77777777" w:rsidR="00062DA1" w:rsidRDefault="00062DA1" w:rsidP="00062DA1">
      <w:pPr>
        <w:pStyle w:val="Body"/>
        <w:jc w:val="both"/>
      </w:pPr>
    </w:p>
    <w:p w14:paraId="7405DE9B" w14:textId="77777777" w:rsidR="00062DA1" w:rsidRDefault="00062DA1" w:rsidP="00062DA1">
      <w:pPr>
        <w:pStyle w:val="Body"/>
        <w:numPr>
          <w:ilvl w:val="0"/>
          <w:numId w:val="2"/>
        </w:numPr>
        <w:suppressAutoHyphens/>
        <w:jc w:val="both"/>
        <w:rPr>
          <w:lang w:val="en-US"/>
        </w:rPr>
      </w:pPr>
      <w:r>
        <w:rPr>
          <w:lang w:val="en-US"/>
        </w:rPr>
        <w:t>St Peter's Church, Henfield, 1250</w:t>
      </w:r>
      <w:r>
        <w:rPr>
          <w:vertAlign w:val="superscript"/>
          <w:lang w:val="en-US"/>
        </w:rPr>
        <w:t>th</w:t>
      </w:r>
      <w:r>
        <w:rPr>
          <w:lang w:val="it-IT"/>
        </w:rPr>
        <w:t xml:space="preserve"> anniversary</w:t>
      </w:r>
    </w:p>
    <w:p w14:paraId="2039D9B2" w14:textId="77777777" w:rsidR="00062DA1" w:rsidRDefault="00062DA1" w:rsidP="00062DA1">
      <w:pPr>
        <w:pStyle w:val="Body"/>
        <w:numPr>
          <w:ilvl w:val="0"/>
          <w:numId w:val="2"/>
        </w:numPr>
        <w:suppressAutoHyphens/>
        <w:jc w:val="both"/>
        <w:rPr>
          <w:lang w:val="en-US"/>
        </w:rPr>
      </w:pPr>
      <w:r>
        <w:rPr>
          <w:lang w:val="en-US"/>
        </w:rPr>
        <w:t xml:space="preserve">What We Wore in the War </w:t>
      </w:r>
    </w:p>
    <w:p w14:paraId="66613F07" w14:textId="77777777" w:rsidR="00062DA1" w:rsidRDefault="00062DA1" w:rsidP="00062DA1">
      <w:pPr>
        <w:pStyle w:val="Body"/>
        <w:numPr>
          <w:ilvl w:val="0"/>
          <w:numId w:val="2"/>
        </w:numPr>
        <w:suppressAutoHyphens/>
        <w:jc w:val="both"/>
        <w:rPr>
          <w:lang w:val="en-US"/>
        </w:rPr>
      </w:pPr>
      <w:r>
        <w:rPr>
          <w:lang w:val="en-US"/>
        </w:rPr>
        <w:t xml:space="preserve">The Thames </w:t>
      </w:r>
      <w:proofErr w:type="spellStart"/>
      <w:r>
        <w:rPr>
          <w:lang w:val="en-US"/>
        </w:rPr>
        <w:t>Mudlark</w:t>
      </w:r>
      <w:proofErr w:type="spellEnd"/>
      <w:r>
        <w:rPr>
          <w:lang w:val="en-US"/>
        </w:rPr>
        <w:t xml:space="preserve"> (now available on our website) </w:t>
      </w:r>
    </w:p>
    <w:p w14:paraId="3BBBE6AE" w14:textId="77777777" w:rsidR="00062DA1" w:rsidRDefault="00062DA1" w:rsidP="00062DA1">
      <w:pPr>
        <w:pStyle w:val="Body"/>
        <w:jc w:val="both"/>
      </w:pPr>
    </w:p>
    <w:p w14:paraId="328D73B5" w14:textId="77777777" w:rsidR="00062DA1" w:rsidRDefault="00062DA1" w:rsidP="00062DA1">
      <w:pPr>
        <w:pStyle w:val="Body"/>
        <w:jc w:val="both"/>
      </w:pPr>
      <w:r>
        <w:rPr>
          <w:lang w:val="en-US"/>
        </w:rPr>
        <w:t>During the very few months in 2020 that the Museum was able to open its doors, there were 536 visitors.</w:t>
      </w:r>
    </w:p>
    <w:p w14:paraId="779CC011" w14:textId="77777777" w:rsidR="00062DA1" w:rsidRDefault="00062DA1" w:rsidP="00062DA1">
      <w:pPr>
        <w:pStyle w:val="Body"/>
        <w:jc w:val="both"/>
      </w:pPr>
      <w:r>
        <w:rPr>
          <w:lang w:val="en-US"/>
        </w:rPr>
        <w:t xml:space="preserve">Included in this, were a school visit of 56 children from St Peter's school.  The Museum's roving case featured Henfield and the Age of the Stagecoach display entitled </w:t>
      </w:r>
      <w:r>
        <w:rPr>
          <w:rtl/>
          <w:lang w:val="ar-SA"/>
        </w:rPr>
        <w:t>“</w:t>
      </w:r>
      <w:r>
        <w:rPr>
          <w:lang w:val="en-US"/>
        </w:rPr>
        <w:t>Flying Machines</w:t>
      </w:r>
      <w:r>
        <w:t xml:space="preserve">” </w:t>
      </w:r>
      <w:r>
        <w:rPr>
          <w:lang w:val="en-US"/>
        </w:rPr>
        <w:t>which spent the early part of 2020 in the foyer of Henfield Haven.</w:t>
      </w:r>
    </w:p>
    <w:p w14:paraId="538139CC" w14:textId="77777777" w:rsidR="00062DA1" w:rsidRDefault="00062DA1" w:rsidP="00062DA1">
      <w:pPr>
        <w:pStyle w:val="Body"/>
        <w:jc w:val="both"/>
      </w:pPr>
    </w:p>
    <w:p w14:paraId="1F93170F" w14:textId="77777777" w:rsidR="00062DA1" w:rsidRDefault="00062DA1" w:rsidP="00062DA1">
      <w:pPr>
        <w:pStyle w:val="Body"/>
        <w:jc w:val="both"/>
      </w:pPr>
      <w:r>
        <w:rPr>
          <w:lang w:val="en-US"/>
        </w:rPr>
        <w:t xml:space="preserve">The Museum has flourished online this year - launching a </w:t>
      </w:r>
      <w:r>
        <w:rPr>
          <w:b/>
          <w:bCs/>
          <w:lang w:val="en-US"/>
        </w:rPr>
        <w:t>new website</w:t>
      </w:r>
      <w:r>
        <w:t xml:space="preserve"> (</w:t>
      </w:r>
      <w:hyperlink r:id="rId6" w:history="1">
        <w:r>
          <w:rPr>
            <w:rStyle w:val="Hyperlink0"/>
          </w:rPr>
          <w:t>www.henfieldmuseum.org</w:t>
        </w:r>
      </w:hyperlink>
      <w:r>
        <w:rPr>
          <w:lang w:val="en-US"/>
        </w:rPr>
        <w:t>) in August with huge thanks to Rob Gordon who led the effort on content, supported by grateful contributions by others.  In fewer than 4 months, there have already been 833 unique visitors and 1,945 page views.</w:t>
      </w:r>
    </w:p>
    <w:p w14:paraId="68E86D05" w14:textId="77777777" w:rsidR="00062DA1" w:rsidRDefault="00062DA1" w:rsidP="00062DA1">
      <w:pPr>
        <w:pStyle w:val="Body"/>
        <w:jc w:val="both"/>
      </w:pPr>
    </w:p>
    <w:p w14:paraId="37AB391A" w14:textId="77777777" w:rsidR="00062DA1" w:rsidRDefault="00062DA1" w:rsidP="00062DA1">
      <w:pPr>
        <w:pStyle w:val="Body"/>
        <w:jc w:val="both"/>
      </w:pPr>
      <w:proofErr w:type="spellStart"/>
      <w:r>
        <w:rPr>
          <w:lang w:val="en-US"/>
        </w:rPr>
        <w:t>Colourisation</w:t>
      </w:r>
      <w:proofErr w:type="spellEnd"/>
      <w:r>
        <w:rPr>
          <w:lang w:val="en-US"/>
        </w:rPr>
        <w:t xml:space="preserve">/restoration of historic photographs and story-focused writing have proved to be </w:t>
      </w:r>
      <w:proofErr w:type="gramStart"/>
      <w:r>
        <w:rPr>
          <w:lang w:val="en-US"/>
        </w:rPr>
        <w:t>very popular</w:t>
      </w:r>
      <w:proofErr w:type="gramEnd"/>
      <w:r>
        <w:rPr>
          <w:lang w:val="en-US"/>
        </w:rPr>
        <w:t xml:space="preserve"> when appearing in BN5 and the Parish Magazine and on the Museum and Henfield Club Facebook pages.  Progress </w:t>
      </w:r>
      <w:proofErr w:type="gramStart"/>
      <w:r>
        <w:rPr>
          <w:lang w:val="en-US"/>
        </w:rPr>
        <w:t>continues on</w:t>
      </w:r>
      <w:proofErr w:type="gramEnd"/>
      <w:r>
        <w:rPr>
          <w:lang w:val="en-US"/>
        </w:rPr>
        <w:t xml:space="preserve"> the oral history recordings as well as capturing residents' stories of life in Henfield during lockdown 2020. The Museum Facebook page currently has 640 followers and some posts during the year have reached over 10,000 people. </w:t>
      </w:r>
    </w:p>
    <w:p w14:paraId="3EBA5D95" w14:textId="77777777" w:rsidR="00062DA1" w:rsidRDefault="00062DA1" w:rsidP="00062DA1">
      <w:pPr>
        <w:pStyle w:val="Body"/>
        <w:jc w:val="both"/>
      </w:pPr>
    </w:p>
    <w:p w14:paraId="0EA4ED61" w14:textId="77777777" w:rsidR="00062DA1" w:rsidRDefault="00062DA1" w:rsidP="00062DA1">
      <w:pPr>
        <w:pStyle w:val="Body"/>
        <w:jc w:val="both"/>
      </w:pPr>
      <w:r>
        <w:rPr>
          <w:lang w:val="en-US"/>
        </w:rPr>
        <w:t xml:space="preserve">Our 'digital windows' on the museum have given us a much wider audience across the UK and the world. </w:t>
      </w:r>
    </w:p>
    <w:p w14:paraId="68336A51" w14:textId="77777777" w:rsidR="00062DA1" w:rsidRDefault="00062DA1" w:rsidP="00062DA1">
      <w:pPr>
        <w:pStyle w:val="Body"/>
        <w:jc w:val="both"/>
      </w:pPr>
    </w:p>
    <w:p w14:paraId="17829B97" w14:textId="77777777" w:rsidR="00062DA1" w:rsidRDefault="00062DA1" w:rsidP="00062DA1">
      <w:pPr>
        <w:pStyle w:val="Body"/>
        <w:jc w:val="both"/>
      </w:pPr>
      <w:r>
        <w:rPr>
          <w:lang w:val="en-US"/>
        </w:rPr>
        <w:t>Material produced and sold this year by the Friends included:</w:t>
      </w:r>
    </w:p>
    <w:p w14:paraId="0897B47E" w14:textId="77777777" w:rsidR="00062DA1" w:rsidRDefault="00062DA1" w:rsidP="00062DA1">
      <w:pPr>
        <w:pStyle w:val="Body"/>
        <w:numPr>
          <w:ilvl w:val="0"/>
          <w:numId w:val="4"/>
        </w:numPr>
        <w:suppressAutoHyphens/>
        <w:jc w:val="both"/>
        <w:rPr>
          <w:lang w:val="en-US"/>
        </w:rPr>
      </w:pPr>
      <w:r>
        <w:rPr>
          <w:lang w:val="en-US"/>
        </w:rPr>
        <w:t xml:space="preserve">Henfield at War DVD - produced by Graham </w:t>
      </w:r>
      <w:proofErr w:type="spellStart"/>
      <w:r>
        <w:rPr>
          <w:lang w:val="en-US"/>
        </w:rPr>
        <w:t>duHeaume</w:t>
      </w:r>
      <w:proofErr w:type="spellEnd"/>
      <w:r>
        <w:rPr>
          <w:lang w:val="en-US"/>
        </w:rPr>
        <w:t xml:space="preserve">, narrated by Toby </w:t>
      </w:r>
      <w:proofErr w:type="gramStart"/>
      <w:r>
        <w:rPr>
          <w:lang w:val="en-US"/>
        </w:rPr>
        <w:t>Sharp</w:t>
      </w:r>
      <w:proofErr w:type="gramEnd"/>
    </w:p>
    <w:p w14:paraId="3EF407EF" w14:textId="77777777" w:rsidR="00062DA1" w:rsidRDefault="00062DA1" w:rsidP="00062DA1">
      <w:pPr>
        <w:pStyle w:val="Body"/>
        <w:numPr>
          <w:ilvl w:val="0"/>
          <w:numId w:val="4"/>
        </w:numPr>
        <w:suppressAutoHyphens/>
        <w:jc w:val="both"/>
        <w:rPr>
          <w:lang w:val="en-US"/>
        </w:rPr>
      </w:pPr>
      <w:r>
        <w:rPr>
          <w:lang w:val="en-US"/>
        </w:rPr>
        <w:t>Henfield Commons book - 2</w:t>
      </w:r>
      <w:proofErr w:type="spellStart"/>
      <w:r>
        <w:rPr>
          <w:vertAlign w:val="superscript"/>
        </w:rPr>
        <w:t>nd</w:t>
      </w:r>
      <w:proofErr w:type="spellEnd"/>
      <w:r>
        <w:rPr>
          <w:lang w:val="en-US"/>
        </w:rPr>
        <w:t xml:space="preserve"> print run</w:t>
      </w:r>
    </w:p>
    <w:p w14:paraId="32E14493" w14:textId="77777777" w:rsidR="00062DA1" w:rsidRDefault="00062DA1" w:rsidP="00062DA1">
      <w:pPr>
        <w:pStyle w:val="Body"/>
        <w:numPr>
          <w:ilvl w:val="0"/>
          <w:numId w:val="6"/>
        </w:numPr>
        <w:suppressAutoHyphens/>
        <w:jc w:val="both"/>
        <w:rPr>
          <w:lang w:val="en-US"/>
        </w:rPr>
      </w:pPr>
      <w:r>
        <w:rPr>
          <w:lang w:val="en-US"/>
        </w:rPr>
        <w:t>Rob Gordon, contributed to the Heritage of Horsham District in 100 objects book (which includes 10 objects associated with Henfield)</w:t>
      </w:r>
    </w:p>
    <w:p w14:paraId="071092B3" w14:textId="77777777" w:rsidR="00062DA1" w:rsidRDefault="00062DA1" w:rsidP="00062DA1">
      <w:pPr>
        <w:pStyle w:val="Body"/>
        <w:numPr>
          <w:ilvl w:val="0"/>
          <w:numId w:val="6"/>
        </w:numPr>
        <w:suppressAutoHyphens/>
        <w:jc w:val="both"/>
        <w:rPr>
          <w:lang w:val="en-US"/>
        </w:rPr>
      </w:pPr>
      <w:r>
        <w:rPr>
          <w:lang w:val="en-US"/>
        </w:rPr>
        <w:lastRenderedPageBreak/>
        <w:t>Henfield's 19</w:t>
      </w:r>
      <w:r>
        <w:rPr>
          <w:vertAlign w:val="superscript"/>
          <w:lang w:val="en-US"/>
        </w:rPr>
        <w:t>th</w:t>
      </w:r>
      <w:r>
        <w:rPr>
          <w:lang w:val="en-US"/>
        </w:rPr>
        <w:t xml:space="preserve"> Century Egg Basket book by Eddie Colgate.</w:t>
      </w:r>
    </w:p>
    <w:p w14:paraId="21D88198" w14:textId="77777777" w:rsidR="00062DA1" w:rsidRDefault="00062DA1" w:rsidP="00062DA1">
      <w:pPr>
        <w:pStyle w:val="Body"/>
        <w:numPr>
          <w:ilvl w:val="0"/>
          <w:numId w:val="8"/>
        </w:numPr>
        <w:suppressAutoHyphens/>
        <w:jc w:val="both"/>
        <w:rPr>
          <w:lang w:val="en-US"/>
        </w:rPr>
      </w:pPr>
      <w:r>
        <w:rPr>
          <w:lang w:val="en-US"/>
        </w:rPr>
        <w:t>The first 'Museum' card of a print of the '</w:t>
      </w:r>
      <w:proofErr w:type="spellStart"/>
      <w:r>
        <w:rPr>
          <w:lang w:val="en-US"/>
        </w:rPr>
        <w:t>Tipnoak</w:t>
      </w:r>
      <w:proofErr w:type="spellEnd"/>
      <w:r>
        <w:rPr>
          <w:lang w:val="en-US"/>
        </w:rPr>
        <w:t xml:space="preserve"> Corner' painting in the Museum </w:t>
      </w:r>
      <w:r>
        <w:t xml:space="preserve">– </w:t>
      </w:r>
      <w:r>
        <w:rPr>
          <w:lang w:val="en-US"/>
        </w:rPr>
        <w:t>other similar cards are planned for 2021.</w:t>
      </w:r>
    </w:p>
    <w:p w14:paraId="09F07046" w14:textId="77777777" w:rsidR="00062DA1" w:rsidRDefault="00062DA1" w:rsidP="00062DA1">
      <w:pPr>
        <w:pStyle w:val="Body"/>
        <w:jc w:val="both"/>
      </w:pPr>
    </w:p>
    <w:p w14:paraId="680FEEEA" w14:textId="77777777" w:rsidR="00062DA1" w:rsidRDefault="00062DA1" w:rsidP="00062DA1">
      <w:pPr>
        <w:pStyle w:val="Body"/>
        <w:jc w:val="both"/>
      </w:pPr>
      <w:r>
        <w:rPr>
          <w:lang w:val="en-US"/>
        </w:rPr>
        <w:t>Other ongoing initiatives include:</w:t>
      </w:r>
    </w:p>
    <w:p w14:paraId="464D7DC5" w14:textId="77777777" w:rsidR="00062DA1" w:rsidRDefault="00062DA1" w:rsidP="00062DA1">
      <w:pPr>
        <w:pStyle w:val="Body"/>
        <w:numPr>
          <w:ilvl w:val="0"/>
          <w:numId w:val="8"/>
        </w:numPr>
        <w:suppressAutoHyphens/>
        <w:jc w:val="both"/>
        <w:rPr>
          <w:lang w:val="en-US"/>
        </w:rPr>
      </w:pPr>
      <w:r>
        <w:rPr>
          <w:lang w:val="en-US"/>
        </w:rPr>
        <w:t xml:space="preserve">The new Henfield Heritage trails </w:t>
      </w:r>
    </w:p>
    <w:p w14:paraId="25DEC496" w14:textId="77777777" w:rsidR="00062DA1" w:rsidRDefault="00062DA1" w:rsidP="00062DA1">
      <w:pPr>
        <w:pStyle w:val="Body"/>
        <w:numPr>
          <w:ilvl w:val="0"/>
          <w:numId w:val="8"/>
        </w:numPr>
        <w:suppressAutoHyphens/>
        <w:jc w:val="both"/>
        <w:rPr>
          <w:lang w:val="en-US"/>
        </w:rPr>
      </w:pPr>
      <w:r>
        <w:rPr>
          <w:lang w:val="en-US"/>
        </w:rPr>
        <w:t xml:space="preserve">Henfield's Natural History including Arborea and the William </w:t>
      </w:r>
      <w:proofErr w:type="spellStart"/>
      <w:r>
        <w:rPr>
          <w:lang w:val="en-US"/>
        </w:rPr>
        <w:t>Borrer</w:t>
      </w:r>
      <w:proofErr w:type="spellEnd"/>
      <w:r>
        <w:rPr>
          <w:lang w:val="en-US"/>
        </w:rPr>
        <w:t xml:space="preserve"> transcription </w:t>
      </w:r>
      <w:proofErr w:type="gramStart"/>
      <w:r>
        <w:rPr>
          <w:lang w:val="en-US"/>
        </w:rPr>
        <w:t>project</w:t>
      </w:r>
      <w:proofErr w:type="gramEnd"/>
    </w:p>
    <w:p w14:paraId="6E28760C" w14:textId="77777777" w:rsidR="00062DA1" w:rsidRDefault="00062DA1" w:rsidP="00062DA1">
      <w:pPr>
        <w:pStyle w:val="Body"/>
        <w:jc w:val="both"/>
      </w:pPr>
    </w:p>
    <w:p w14:paraId="2145961C" w14:textId="77777777" w:rsidR="00062DA1" w:rsidRDefault="00062DA1" w:rsidP="00062DA1">
      <w:pPr>
        <w:pStyle w:val="Body"/>
        <w:jc w:val="both"/>
      </w:pPr>
      <w:r>
        <w:rPr>
          <w:lang w:val="en-US"/>
        </w:rPr>
        <w:t xml:space="preserve">Further details of these and a link to purchase items can soon be found on our website </w:t>
      </w:r>
      <w:hyperlink r:id="rId7" w:history="1">
        <w:r>
          <w:rPr>
            <w:rStyle w:val="Hyperlink0"/>
          </w:rPr>
          <w:t>www.henfieldmuseum.org</w:t>
        </w:r>
      </w:hyperlink>
      <w:r>
        <w:rPr>
          <w:lang w:val="en-US"/>
        </w:rPr>
        <w:t xml:space="preserve">. Please pay the website a visit to learn about Henfield's rich and varied history. We look forward to when we can welcome you back inside the Museum to see the objects in person. </w:t>
      </w:r>
    </w:p>
    <w:p w14:paraId="059C6B72" w14:textId="77777777" w:rsidR="00062DA1" w:rsidRDefault="00062DA1" w:rsidP="00062DA1">
      <w:pPr>
        <w:pStyle w:val="Body"/>
      </w:pPr>
    </w:p>
    <w:p w14:paraId="5CD29B86" w14:textId="77777777" w:rsidR="00062DA1" w:rsidRDefault="00062DA1" w:rsidP="00062DA1">
      <w:pPr>
        <w:pStyle w:val="Body"/>
      </w:pPr>
      <w:r>
        <w:rPr>
          <w:lang w:val="da-DK"/>
        </w:rPr>
        <w:t>Ann Donoghue</w:t>
      </w:r>
    </w:p>
    <w:p w14:paraId="16A55CD7" w14:textId="77777777" w:rsidR="00062DA1" w:rsidRDefault="00062DA1" w:rsidP="00062DA1">
      <w:pPr>
        <w:pStyle w:val="Body"/>
      </w:pPr>
      <w:r>
        <w:rPr>
          <w:lang w:val="en-US"/>
        </w:rPr>
        <w:t>Committee Chairman</w:t>
      </w:r>
    </w:p>
    <w:p w14:paraId="60E772EE" w14:textId="77777777" w:rsidR="00062DA1" w:rsidRDefault="00062DA1" w:rsidP="00062DA1">
      <w:pPr>
        <w:pStyle w:val="Body"/>
      </w:pPr>
    </w:p>
    <w:p w14:paraId="2A30F199" w14:textId="77777777" w:rsidR="00062DA1" w:rsidRDefault="00062DA1" w:rsidP="00062DA1">
      <w:pPr>
        <w:pStyle w:val="Body"/>
      </w:pPr>
      <w:r>
        <w:rPr>
          <w:lang w:val="en-US"/>
        </w:rPr>
        <w:t xml:space="preserve">Committee members: Cllrs Ann Donoghue (Chairman), Jane Jones and Chris Simmonds. Curator Alan Barwick, Friends of Henfield Museum Robert </w:t>
      </w:r>
      <w:proofErr w:type="gramStart"/>
      <w:r>
        <w:rPr>
          <w:lang w:val="en-US"/>
        </w:rPr>
        <w:t>Gordon</w:t>
      </w:r>
      <w:proofErr w:type="gramEnd"/>
      <w:r>
        <w:rPr>
          <w:lang w:val="en-US"/>
        </w:rPr>
        <w:t xml:space="preserve"> and Leo Jago.</w:t>
      </w:r>
    </w:p>
    <w:p w14:paraId="32B14BF5" w14:textId="77777777" w:rsidR="00062DA1" w:rsidRDefault="00062DA1" w:rsidP="00062DA1">
      <w:pPr>
        <w:pStyle w:val="Body"/>
      </w:pPr>
    </w:p>
    <w:p w14:paraId="1D2B029B" w14:textId="77777777" w:rsidR="00FA4B30" w:rsidRDefault="00FA4B30"/>
    <w:sectPr w:rsidR="00FA4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0AD"/>
    <w:multiLevelType w:val="hybridMultilevel"/>
    <w:tmpl w:val="4434F8DC"/>
    <w:styleLink w:val="ImportedStyle2"/>
    <w:lvl w:ilvl="0" w:tplc="A7A6F6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A22DE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E442A1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EB83BC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F6888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0C8DD68">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FD0E79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103FD2">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1FE81EE">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8A350B"/>
    <w:multiLevelType w:val="hybridMultilevel"/>
    <w:tmpl w:val="50DC9CAE"/>
    <w:numStyleLink w:val="ImportedStyle3"/>
  </w:abstractNum>
  <w:abstractNum w:abstractNumId="2" w15:restartNumberingAfterBreak="0">
    <w:nsid w:val="537039BB"/>
    <w:multiLevelType w:val="hybridMultilevel"/>
    <w:tmpl w:val="4434F8DC"/>
    <w:numStyleLink w:val="ImportedStyle2"/>
  </w:abstractNum>
  <w:abstractNum w:abstractNumId="3" w15:restartNumberingAfterBreak="0">
    <w:nsid w:val="665056D3"/>
    <w:multiLevelType w:val="hybridMultilevel"/>
    <w:tmpl w:val="7AA80FBA"/>
    <w:numStyleLink w:val="ImportedStyle1"/>
  </w:abstractNum>
  <w:abstractNum w:abstractNumId="4" w15:restartNumberingAfterBreak="0">
    <w:nsid w:val="69D14ED3"/>
    <w:multiLevelType w:val="hybridMultilevel"/>
    <w:tmpl w:val="50DC9CAE"/>
    <w:styleLink w:val="ImportedStyle3"/>
    <w:lvl w:ilvl="0" w:tplc="59AA3A4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470DA">
      <w:start w:val="1"/>
      <w:numFmt w:val="bullet"/>
      <w:lvlText w:val="-"/>
      <w:lvlJc w:val="left"/>
      <w:pPr>
        <w:tabs>
          <w:tab w:val="left" w:pos="720"/>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E82E73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E585E66">
      <w:start w:val="1"/>
      <w:numFmt w:val="bullet"/>
      <w:lvlText w:val="-"/>
      <w:lvlJc w:val="left"/>
      <w:pPr>
        <w:tabs>
          <w:tab w:val="left" w:pos="720"/>
          <w:tab w:val="num" w:pos="1800"/>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68CD9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E94550C">
      <w:start w:val="1"/>
      <w:numFmt w:val="bullet"/>
      <w:lvlText w:val="-"/>
      <w:lvlJc w:val="left"/>
      <w:pPr>
        <w:tabs>
          <w:tab w:val="left" w:pos="720"/>
          <w:tab w:val="num" w:pos="2520"/>
        </w:tabs>
        <w:ind w:left="21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78EC5C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0445E2">
      <w:start w:val="1"/>
      <w:numFmt w:val="bullet"/>
      <w:lvlText w:val="-"/>
      <w:lvlJc w:val="left"/>
      <w:pPr>
        <w:tabs>
          <w:tab w:val="left" w:pos="72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C50E3C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283300"/>
    <w:multiLevelType w:val="hybridMultilevel"/>
    <w:tmpl w:val="7AA80FBA"/>
    <w:styleLink w:val="ImportedStyle1"/>
    <w:lvl w:ilvl="0" w:tplc="D18434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FE506C">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90FB4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4EC786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E4609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EAE9F5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FE043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E6D1D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34C2FC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55509AD"/>
    <w:multiLevelType w:val="hybridMultilevel"/>
    <w:tmpl w:val="C0309730"/>
    <w:numStyleLink w:val="ImportedStyle4"/>
  </w:abstractNum>
  <w:abstractNum w:abstractNumId="7" w15:restartNumberingAfterBreak="0">
    <w:nsid w:val="7C551D9E"/>
    <w:multiLevelType w:val="hybridMultilevel"/>
    <w:tmpl w:val="C0309730"/>
    <w:styleLink w:val="ImportedStyle4"/>
    <w:lvl w:ilvl="0" w:tplc="83584F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D6CC34">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0A0057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26EF25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4ACEA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48A8DA">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FAA9D8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34C6E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1DEDAD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A1"/>
    <w:rsid w:val="00062DA1"/>
    <w:rsid w:val="00FA4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EEAF"/>
  <w15:chartTrackingRefBased/>
  <w15:docId w15:val="{FDB13E36-B14F-4EC8-AFFC-C9BD9BE9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62DA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062DA1"/>
    <w:rPr>
      <w:rFonts w:ascii="Calibri" w:eastAsia="Calibri" w:hAnsi="Calibri" w:cs="Calibri"/>
      <w:outline w:val="0"/>
      <w:color w:val="0000FF"/>
      <w:u w:val="single" w:color="0000FF"/>
    </w:rPr>
  </w:style>
  <w:style w:type="numbering" w:customStyle="1" w:styleId="ImportedStyle1">
    <w:name w:val="Imported Style 1"/>
    <w:rsid w:val="00062DA1"/>
    <w:pPr>
      <w:numPr>
        <w:numId w:val="1"/>
      </w:numPr>
    </w:pPr>
  </w:style>
  <w:style w:type="numbering" w:customStyle="1" w:styleId="ImportedStyle2">
    <w:name w:val="Imported Style 2"/>
    <w:rsid w:val="00062DA1"/>
    <w:pPr>
      <w:numPr>
        <w:numId w:val="3"/>
      </w:numPr>
    </w:pPr>
  </w:style>
  <w:style w:type="numbering" w:customStyle="1" w:styleId="ImportedStyle3">
    <w:name w:val="Imported Style 3"/>
    <w:rsid w:val="00062DA1"/>
    <w:pPr>
      <w:numPr>
        <w:numId w:val="5"/>
      </w:numPr>
    </w:pPr>
  </w:style>
  <w:style w:type="numbering" w:customStyle="1" w:styleId="ImportedStyle4">
    <w:name w:val="Imported Style 4"/>
    <w:rsid w:val="00062DA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nfield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fieldmuseum.org/" TargetMode="External"/><Relationship Id="rId5" Type="http://schemas.openxmlformats.org/officeDocument/2006/relationships/hyperlink" Target="http://www.henfieldmuseu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Grantham</dc:creator>
  <cp:keywords/>
  <dc:description/>
  <cp:lastModifiedBy>Rebecca Grantham</cp:lastModifiedBy>
  <cp:revision>1</cp:revision>
  <dcterms:created xsi:type="dcterms:W3CDTF">2021-02-23T10:09:00Z</dcterms:created>
  <dcterms:modified xsi:type="dcterms:W3CDTF">2021-02-23T10:10:00Z</dcterms:modified>
</cp:coreProperties>
</file>