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13BD" w14:textId="77777777" w:rsidR="00B2572C" w:rsidRDefault="00B2572C" w:rsidP="00B2572C">
      <w:pPr>
        <w:pStyle w:val="Body"/>
        <w:rPr>
          <w:b/>
          <w:bCs/>
        </w:rPr>
      </w:pPr>
      <w:r>
        <w:rPr>
          <w:b/>
          <w:bCs/>
          <w:lang w:val="en-US"/>
        </w:rPr>
        <w:t>Finance, Risk and Change Report 2020/21</w:t>
      </w:r>
    </w:p>
    <w:p w14:paraId="6E630E40" w14:textId="77777777" w:rsidR="00B2572C" w:rsidRDefault="00B2572C" w:rsidP="00B2572C">
      <w:pPr>
        <w:pStyle w:val="Body"/>
      </w:pPr>
    </w:p>
    <w:p w14:paraId="6926B039" w14:textId="77777777" w:rsidR="00B2572C" w:rsidRDefault="00B2572C" w:rsidP="00B2572C">
      <w:pPr>
        <w:pStyle w:val="Body"/>
      </w:pPr>
      <w:r>
        <w:rPr>
          <w:lang w:val="en-US"/>
        </w:rPr>
        <w:t>This Committee comprises the Chairman of the Parish Council</w:t>
      </w:r>
      <w:r>
        <w:rPr>
          <w:rtl/>
        </w:rPr>
        <w:t>’</w:t>
      </w:r>
      <w:r>
        <w:rPr>
          <w:lang w:val="en-US"/>
        </w:rPr>
        <w:t xml:space="preserve">s sub committees and the Chairman &amp; Vice Chairman of Council. The remit of this Committee is to deal with all matters financial, regulatory, change projects and items not addressed by other Council Committees. </w:t>
      </w:r>
      <w:proofErr w:type="gramStart"/>
      <w:r>
        <w:rPr>
          <w:lang w:val="en-US"/>
        </w:rPr>
        <w:t>Also</w:t>
      </w:r>
      <w:proofErr w:type="gramEnd"/>
      <w:r>
        <w:rPr>
          <w:lang w:val="en-US"/>
        </w:rPr>
        <w:t xml:space="preserve"> it has oversight of the Parish Council</w:t>
      </w:r>
      <w:r>
        <w:rPr>
          <w:rtl/>
        </w:rPr>
        <w:t>’</w:t>
      </w:r>
      <w:r>
        <w:t>s risk registers.</w:t>
      </w:r>
    </w:p>
    <w:p w14:paraId="0C436808" w14:textId="77777777" w:rsidR="00B2572C" w:rsidRDefault="00B2572C" w:rsidP="00B2572C">
      <w:pPr>
        <w:pStyle w:val="Body"/>
      </w:pPr>
    </w:p>
    <w:p w14:paraId="10FAAEE9" w14:textId="77777777" w:rsidR="00B2572C" w:rsidRDefault="00B2572C" w:rsidP="00B2572C">
      <w:pPr>
        <w:pStyle w:val="Body"/>
      </w:pPr>
      <w:r>
        <w:rPr>
          <w:lang w:val="en-US"/>
        </w:rPr>
        <w:t>2020 brought its challenges to maintain the Parish Council responsibilities but in new ways.</w:t>
      </w:r>
    </w:p>
    <w:p w14:paraId="7C14D65D" w14:textId="77777777" w:rsidR="00B2572C" w:rsidRDefault="00B2572C" w:rsidP="00B2572C">
      <w:pPr>
        <w:pStyle w:val="Body"/>
        <w:rPr>
          <w:lang w:val="en-US"/>
        </w:rPr>
      </w:pPr>
      <w:r>
        <w:rPr>
          <w:lang w:val="en-US"/>
        </w:rPr>
        <w:t xml:space="preserve">All Parish Council meetings moved on-line via Zoom and I pleased to report that not a single Parish Council or Finance, Risk and Change meeting or was missed. </w:t>
      </w:r>
    </w:p>
    <w:p w14:paraId="4670B70E" w14:textId="77777777" w:rsidR="00B2572C" w:rsidRDefault="00B2572C" w:rsidP="00B2572C">
      <w:pPr>
        <w:pStyle w:val="Body"/>
      </w:pPr>
    </w:p>
    <w:p w14:paraId="6D2B64EE" w14:textId="77777777" w:rsidR="00B2572C" w:rsidRDefault="00B2572C" w:rsidP="00B2572C">
      <w:pPr>
        <w:pStyle w:val="Body"/>
        <w:rPr>
          <w:lang w:val="en-US"/>
        </w:rPr>
      </w:pPr>
      <w:r>
        <w:rPr>
          <w:lang w:val="en-US"/>
        </w:rPr>
        <w:t xml:space="preserve">Just before Lockdown in March 2020 the Parish Council launched its new website which proved invaluable in keeping the Parish informed during the year. The new site is </w:t>
      </w:r>
      <w:proofErr w:type="gramStart"/>
      <w:r>
        <w:rPr>
          <w:lang w:val="en-US"/>
        </w:rPr>
        <w:t>very clear</w:t>
      </w:r>
      <w:proofErr w:type="gramEnd"/>
      <w:r>
        <w:rPr>
          <w:lang w:val="en-US"/>
        </w:rPr>
        <w:t xml:space="preserve"> and easy to use. The specific Coronavirus pages were an immediate success and continue to be a source of information for the village.</w:t>
      </w:r>
    </w:p>
    <w:p w14:paraId="34CBFE4A" w14:textId="77777777" w:rsidR="00B2572C" w:rsidRDefault="00B2572C" w:rsidP="00B2572C">
      <w:pPr>
        <w:pStyle w:val="Body"/>
      </w:pPr>
    </w:p>
    <w:p w14:paraId="10E7323B" w14:textId="77777777" w:rsidR="00B2572C" w:rsidRDefault="00B2572C" w:rsidP="00B2572C">
      <w:pPr>
        <w:pStyle w:val="Body"/>
      </w:pPr>
      <w:r>
        <w:rPr>
          <w:lang w:val="en-US"/>
        </w:rPr>
        <w:t xml:space="preserve">The Parish Council also took the decision this year to improve its social media presence and you can now follow Henfield Parish Council on </w:t>
      </w:r>
      <w:hyperlink r:id="rId4" w:history="1">
        <w:r>
          <w:rPr>
            <w:rStyle w:val="Hyperlink0"/>
            <w:lang w:val="en-US"/>
          </w:rPr>
          <w:t>Twitter</w:t>
        </w:r>
      </w:hyperlink>
      <w:r>
        <w:rPr>
          <w:lang w:val="en-US"/>
        </w:rPr>
        <w:t xml:space="preserve"> and </w:t>
      </w:r>
      <w:hyperlink r:id="rId5" w:history="1">
        <w:r>
          <w:rPr>
            <w:rStyle w:val="Hyperlink0"/>
            <w:lang w:val="da-DK"/>
          </w:rPr>
          <w:t>Instagram</w:t>
        </w:r>
      </w:hyperlink>
      <w:r>
        <w:rPr>
          <w:lang w:val="en-US"/>
        </w:rPr>
        <w:t xml:space="preserve"> as well as </w:t>
      </w:r>
      <w:hyperlink r:id="rId6" w:history="1">
        <w:r>
          <w:rPr>
            <w:rStyle w:val="Hyperlink0"/>
            <w:lang w:val="nl-NL"/>
          </w:rPr>
          <w:t>Facebook</w:t>
        </w:r>
      </w:hyperlink>
    </w:p>
    <w:p w14:paraId="107EB0A4" w14:textId="77777777" w:rsidR="00B2572C" w:rsidRDefault="00B2572C" w:rsidP="00B2572C">
      <w:pPr>
        <w:pStyle w:val="Body"/>
        <w:rPr>
          <w:lang w:val="en-US"/>
        </w:rPr>
      </w:pPr>
      <w:r>
        <w:rPr>
          <w:lang w:val="en-US"/>
        </w:rPr>
        <w:t>We have also begun live streaming the main monthly Parish Council meeting so residents can see the work of the Council in action.</w:t>
      </w:r>
    </w:p>
    <w:p w14:paraId="674B47B0" w14:textId="77777777" w:rsidR="00B2572C" w:rsidRDefault="00B2572C" w:rsidP="00B2572C">
      <w:pPr>
        <w:pStyle w:val="Body"/>
      </w:pPr>
    </w:p>
    <w:p w14:paraId="4E0A090C" w14:textId="77777777" w:rsidR="00B2572C" w:rsidRDefault="00B2572C" w:rsidP="00B2572C">
      <w:pPr>
        <w:pStyle w:val="Body"/>
        <w:rPr>
          <w:lang w:val="en-US"/>
        </w:rPr>
      </w:pPr>
      <w:r>
        <w:rPr>
          <w:lang w:val="en-US"/>
        </w:rPr>
        <w:t xml:space="preserve">Some staff changes this year have enabled us to make changes to the work of the Parish Office and we welcomed Rebecca Grantham as our Operations Manager and Belinda </w:t>
      </w:r>
      <w:proofErr w:type="spellStart"/>
      <w:r>
        <w:rPr>
          <w:lang w:val="en-US"/>
        </w:rPr>
        <w:t>Samrah</w:t>
      </w:r>
      <w:proofErr w:type="spellEnd"/>
      <w:r>
        <w:rPr>
          <w:lang w:val="en-US"/>
        </w:rPr>
        <w:t xml:space="preserve"> as our Parish Administrator. The periods of lockdown have also allowed us to make improvements to the Parish Office installing protective screens and improving working conditions.</w:t>
      </w:r>
    </w:p>
    <w:p w14:paraId="7209F097" w14:textId="77777777" w:rsidR="00B2572C" w:rsidRDefault="00B2572C" w:rsidP="00B2572C">
      <w:pPr>
        <w:pStyle w:val="Body"/>
      </w:pPr>
    </w:p>
    <w:p w14:paraId="025FCBE4" w14:textId="77777777" w:rsidR="00B2572C" w:rsidRDefault="00B2572C" w:rsidP="00B2572C">
      <w:pPr>
        <w:pStyle w:val="Body"/>
      </w:pPr>
      <w:r>
        <w:rPr>
          <w:lang w:val="en-US"/>
        </w:rPr>
        <w:t xml:space="preserve">This Council is committed to maintaining services in the Village to as high a standard as finances </w:t>
      </w:r>
      <w:proofErr w:type="gramStart"/>
      <w:r>
        <w:rPr>
          <w:lang w:val="en-US"/>
        </w:rPr>
        <w:t>allow</w:t>
      </w:r>
      <w:proofErr w:type="gramEnd"/>
      <w:r>
        <w:rPr>
          <w:lang w:val="en-US"/>
        </w:rPr>
        <w:t xml:space="preserve"> for the benefit of Henfield residents and visitors. </w:t>
      </w:r>
    </w:p>
    <w:p w14:paraId="301DA732" w14:textId="77777777" w:rsidR="00B2572C" w:rsidRDefault="00B2572C" w:rsidP="00B2572C">
      <w:pPr>
        <w:pStyle w:val="Body"/>
        <w:rPr>
          <w:lang w:val="en-US"/>
        </w:rPr>
      </w:pPr>
      <w:r>
        <w:rPr>
          <w:lang w:val="en-US"/>
        </w:rPr>
        <w:t xml:space="preserve">Next financial year (2021/22) the Council precept will be increased to </w:t>
      </w:r>
      <w:r>
        <w:t>£</w:t>
      </w:r>
      <w:r>
        <w:rPr>
          <w:lang w:val="en-US"/>
        </w:rPr>
        <w:t>298,056. This is an increase of 4.1% on a Band D equivalent property.</w:t>
      </w:r>
    </w:p>
    <w:p w14:paraId="7CA3F9F0" w14:textId="77777777" w:rsidR="00B2572C" w:rsidRDefault="00B2572C" w:rsidP="00B2572C">
      <w:pPr>
        <w:pStyle w:val="Body"/>
      </w:pPr>
    </w:p>
    <w:p w14:paraId="39B855B0" w14:textId="77777777" w:rsidR="00B2572C" w:rsidRDefault="00B2572C" w:rsidP="00B2572C">
      <w:pPr>
        <w:pStyle w:val="Body"/>
      </w:pPr>
      <w:r>
        <w:rPr>
          <w:lang w:val="en-US"/>
        </w:rPr>
        <w:t>I hope that you feel from what you read in this year's report and those of the Council</w:t>
      </w:r>
      <w:r>
        <w:rPr>
          <w:rtl/>
        </w:rPr>
        <w:t>’</w:t>
      </w:r>
      <w:r>
        <w:rPr>
          <w:lang w:val="en-US"/>
        </w:rPr>
        <w:t>s sub committees that we provide a good service for your money.</w:t>
      </w:r>
    </w:p>
    <w:p w14:paraId="6FBC112F" w14:textId="77777777" w:rsidR="00B2572C" w:rsidRDefault="00B2572C" w:rsidP="00B2572C">
      <w:pPr>
        <w:pStyle w:val="Body"/>
      </w:pPr>
    </w:p>
    <w:p w14:paraId="1CEC2685" w14:textId="77777777" w:rsidR="00B2572C" w:rsidRDefault="00B2572C" w:rsidP="00B2572C">
      <w:pPr>
        <w:pStyle w:val="Body"/>
      </w:pPr>
      <w:r>
        <w:rPr>
          <w:lang w:val="en-US"/>
        </w:rPr>
        <w:t>Elaine Goodyear</w:t>
      </w:r>
    </w:p>
    <w:p w14:paraId="2A8E8C44" w14:textId="77777777" w:rsidR="00B2572C" w:rsidRDefault="00B2572C" w:rsidP="00B2572C">
      <w:pPr>
        <w:pStyle w:val="Body"/>
      </w:pPr>
      <w:r>
        <w:rPr>
          <w:lang w:val="fr-FR"/>
        </w:rPr>
        <w:t xml:space="preserve">Chairman </w:t>
      </w:r>
    </w:p>
    <w:p w14:paraId="39A7DF46" w14:textId="77777777" w:rsidR="00B2572C" w:rsidRDefault="00B2572C" w:rsidP="00B2572C">
      <w:pPr>
        <w:pStyle w:val="Body"/>
      </w:pPr>
    </w:p>
    <w:p w14:paraId="782D60B6" w14:textId="77777777" w:rsidR="00B2572C" w:rsidRDefault="00B2572C" w:rsidP="00B2572C">
      <w:pPr>
        <w:pStyle w:val="Body"/>
        <w:rPr>
          <w:u w:val="single"/>
        </w:rPr>
      </w:pPr>
      <w:r>
        <w:rPr>
          <w:lang w:val="en-US"/>
        </w:rPr>
        <w:t>Committee Members: Cllrs. Ann Donoghue; Jane Jones; Gill Perry; Malcolm Eastwood; Nigel Stevens</w:t>
      </w:r>
    </w:p>
    <w:p w14:paraId="7FE40F9D" w14:textId="77777777" w:rsidR="00B2572C" w:rsidRDefault="00B2572C" w:rsidP="00B2572C">
      <w:pPr>
        <w:pStyle w:val="Body"/>
        <w:rPr>
          <w:b/>
          <w:bCs/>
          <w:u w:val="single"/>
        </w:rPr>
      </w:pPr>
    </w:p>
    <w:p w14:paraId="6B37F0A5" w14:textId="77777777" w:rsidR="00B2572C" w:rsidRDefault="00B2572C" w:rsidP="00B2572C">
      <w:pPr>
        <w:pStyle w:val="Body"/>
        <w:rPr>
          <w:b/>
          <w:bCs/>
          <w:u w:val="single"/>
        </w:rPr>
      </w:pPr>
    </w:p>
    <w:p w14:paraId="5C17D876" w14:textId="77777777" w:rsidR="00B2572C" w:rsidRDefault="00B2572C" w:rsidP="00B2572C">
      <w:pPr>
        <w:pStyle w:val="Body"/>
        <w:rPr>
          <w:b/>
          <w:bCs/>
          <w:u w:val="single"/>
        </w:rPr>
      </w:pPr>
    </w:p>
    <w:p w14:paraId="19D7FDB6" w14:textId="77777777" w:rsidR="00B2572C" w:rsidRDefault="00B2572C" w:rsidP="00B2572C">
      <w:pPr>
        <w:pStyle w:val="Body"/>
        <w:rPr>
          <w:b/>
          <w:bCs/>
          <w:u w:val="single"/>
        </w:rPr>
      </w:pPr>
    </w:p>
    <w:p w14:paraId="0E2CF69A" w14:textId="77777777" w:rsidR="00B2572C" w:rsidRDefault="00B2572C" w:rsidP="00B2572C">
      <w:pPr>
        <w:pStyle w:val="Body"/>
        <w:rPr>
          <w:b/>
          <w:bCs/>
          <w:u w:val="single"/>
        </w:rPr>
      </w:pPr>
    </w:p>
    <w:p w14:paraId="6DFD305C" w14:textId="77777777" w:rsidR="00B2572C" w:rsidRDefault="00B2572C" w:rsidP="00B2572C">
      <w:pPr>
        <w:pStyle w:val="Body"/>
        <w:rPr>
          <w:b/>
          <w:bCs/>
          <w:u w:val="single"/>
        </w:rPr>
      </w:pPr>
    </w:p>
    <w:p w14:paraId="144143E3" w14:textId="77777777" w:rsidR="00FA4B30" w:rsidRDefault="00FA4B30"/>
    <w:sectPr w:rsidR="00FA4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2C"/>
    <w:rsid w:val="00B2572C"/>
    <w:rsid w:val="00F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0861"/>
  <w15:chartTrackingRefBased/>
  <w15:docId w15:val="{A2081A66-42C0-4AF1-9B45-1C6014F6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257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B2572C"/>
    <w:rPr>
      <w:rFonts w:ascii="Calibri" w:eastAsia="Calibri" w:hAnsi="Calibri" w:cs="Calibri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enfieldparishcouncil/" TargetMode="External"/><Relationship Id="rId5" Type="http://schemas.openxmlformats.org/officeDocument/2006/relationships/hyperlink" Target="https://www.instagram.com/henfieldparishcouncil/" TargetMode="External"/><Relationship Id="rId4" Type="http://schemas.openxmlformats.org/officeDocument/2006/relationships/hyperlink" Target="https://twitter.com/HenfieldPa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Grantham</dc:creator>
  <cp:keywords/>
  <dc:description/>
  <cp:lastModifiedBy>Rebecca Grantham</cp:lastModifiedBy>
  <cp:revision>1</cp:revision>
  <dcterms:created xsi:type="dcterms:W3CDTF">2021-02-23T09:52:00Z</dcterms:created>
  <dcterms:modified xsi:type="dcterms:W3CDTF">2021-02-23T09:53:00Z</dcterms:modified>
</cp:coreProperties>
</file>