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4B5D" w14:textId="77777777" w:rsidR="00083362" w:rsidRDefault="00FF6C30">
      <w:pPr>
        <w:pStyle w:val="Body"/>
        <w:jc w:val="center"/>
        <w:rPr>
          <w:b/>
          <w:bCs/>
          <w:u w:val="single"/>
        </w:rPr>
      </w:pPr>
      <w:r>
        <w:rPr>
          <w:b/>
          <w:bCs/>
          <w:u w:val="single"/>
        </w:rPr>
        <w:t>HENFIELD PARISH COUNCIL - FINANCE RISK &amp; CHANGE GOVERNANCE COMMITTEE</w:t>
      </w:r>
    </w:p>
    <w:p w14:paraId="54421D4E" w14:textId="77777777" w:rsidR="00083362" w:rsidRDefault="00083362">
      <w:pPr>
        <w:pStyle w:val="Body"/>
        <w:jc w:val="center"/>
        <w:rPr>
          <w:b/>
          <w:bCs/>
          <w:u w:val="single"/>
        </w:rPr>
      </w:pPr>
    </w:p>
    <w:p w14:paraId="076B102E" w14:textId="77777777" w:rsidR="00083362" w:rsidRDefault="00FF6C30">
      <w:pPr>
        <w:pStyle w:val="Body"/>
        <w:jc w:val="center"/>
        <w:rPr>
          <w:b/>
          <w:bCs/>
        </w:rPr>
      </w:pPr>
      <w:r>
        <w:rPr>
          <w:b/>
          <w:bCs/>
          <w:lang w:val="en-US"/>
        </w:rPr>
        <w:t xml:space="preserve">Meeting of the Finance Risk &amp; Change Governance Committee held on </w:t>
      </w:r>
    </w:p>
    <w:p w14:paraId="31587C32" w14:textId="3E2BC704" w:rsidR="00083362" w:rsidRDefault="00FF6C30">
      <w:pPr>
        <w:pStyle w:val="Body"/>
        <w:jc w:val="center"/>
        <w:rPr>
          <w:b/>
          <w:bCs/>
        </w:rPr>
      </w:pPr>
      <w:r>
        <w:rPr>
          <w:b/>
          <w:bCs/>
          <w:lang w:val="en-US"/>
        </w:rPr>
        <w:t>Tuesday 19</w:t>
      </w:r>
      <w:r>
        <w:rPr>
          <w:b/>
          <w:bCs/>
          <w:vertAlign w:val="superscript"/>
          <w:lang w:val="en-US"/>
        </w:rPr>
        <w:t>th</w:t>
      </w:r>
      <w:r>
        <w:rPr>
          <w:b/>
          <w:bCs/>
          <w:lang w:val="en-US"/>
        </w:rPr>
        <w:t xml:space="preserve"> April 2022 at 7:00pm in the </w:t>
      </w:r>
      <w:r w:rsidR="009E5C4D">
        <w:rPr>
          <w:b/>
          <w:bCs/>
          <w:lang w:val="en-US"/>
        </w:rPr>
        <w:t>Committee</w:t>
      </w:r>
      <w:r>
        <w:rPr>
          <w:b/>
          <w:bCs/>
          <w:lang w:val="en-US"/>
        </w:rPr>
        <w:t xml:space="preserve"> Room at The Henfield Hall.</w:t>
      </w:r>
    </w:p>
    <w:p w14:paraId="2AA14895" w14:textId="77777777" w:rsidR="00083362" w:rsidRDefault="00083362">
      <w:pPr>
        <w:pStyle w:val="Body"/>
        <w:jc w:val="center"/>
        <w:rPr>
          <w:b/>
          <w:bCs/>
        </w:rPr>
      </w:pPr>
    </w:p>
    <w:p w14:paraId="086A3B5F" w14:textId="77777777" w:rsidR="00083362" w:rsidRDefault="00FF6C30">
      <w:pPr>
        <w:pStyle w:val="Body"/>
        <w:jc w:val="left"/>
      </w:pPr>
      <w:r>
        <w:rPr>
          <w:b/>
          <w:bCs/>
          <w:lang w:val="en-US"/>
        </w:rPr>
        <w:t xml:space="preserve">Present: </w:t>
      </w:r>
      <w:r>
        <w:rPr>
          <w:lang w:val="en-US"/>
        </w:rPr>
        <w:t>Cllrs A Donoghue (Chairman), J Jones, G Perry, M Eastwood and N Stevens.</w:t>
      </w:r>
    </w:p>
    <w:p w14:paraId="6E746AAC" w14:textId="77777777" w:rsidR="00083362" w:rsidRDefault="00083362">
      <w:pPr>
        <w:pStyle w:val="Body"/>
        <w:jc w:val="left"/>
        <w:rPr>
          <w:b/>
          <w:bCs/>
        </w:rPr>
      </w:pPr>
    </w:p>
    <w:p w14:paraId="032D4D69" w14:textId="77777777" w:rsidR="00083362" w:rsidRDefault="00FF6C30">
      <w:pPr>
        <w:pStyle w:val="Body"/>
        <w:jc w:val="left"/>
      </w:pPr>
      <w:r>
        <w:rPr>
          <w:b/>
          <w:bCs/>
          <w:lang w:val="fr-FR"/>
        </w:rPr>
        <w:t xml:space="preserve">In </w:t>
      </w:r>
      <w:proofErr w:type="spellStart"/>
      <w:r>
        <w:rPr>
          <w:b/>
          <w:bCs/>
          <w:lang w:val="fr-FR"/>
        </w:rPr>
        <w:t>attendance</w:t>
      </w:r>
      <w:proofErr w:type="spellEnd"/>
      <w:r>
        <w:rPr>
          <w:b/>
          <w:bCs/>
          <w:lang w:val="fr-FR"/>
        </w:rPr>
        <w:t xml:space="preserve">: </w:t>
      </w:r>
      <w:r>
        <w:rPr>
          <w:lang w:val="en-US"/>
        </w:rPr>
        <w:t>Mr K Wright (Clerk) and Mrs R Grantham (Operations Manager).</w:t>
      </w:r>
    </w:p>
    <w:p w14:paraId="7BFF719C" w14:textId="77777777" w:rsidR="00083362" w:rsidRDefault="00083362">
      <w:pPr>
        <w:pStyle w:val="Body"/>
        <w:jc w:val="center"/>
        <w:rPr>
          <w:b/>
          <w:bCs/>
        </w:rPr>
      </w:pPr>
    </w:p>
    <w:p w14:paraId="11B65DEC" w14:textId="77777777" w:rsidR="00083362" w:rsidRDefault="00FF6C30">
      <w:pPr>
        <w:pStyle w:val="Body"/>
        <w:jc w:val="center"/>
        <w:rPr>
          <w:b/>
          <w:bCs/>
          <w:u w:val="single"/>
        </w:rPr>
      </w:pPr>
      <w:r>
        <w:rPr>
          <w:b/>
          <w:bCs/>
          <w:u w:val="single"/>
        </w:rPr>
        <w:t>M I N U T E S</w:t>
      </w:r>
    </w:p>
    <w:p w14:paraId="1C3DCEAC" w14:textId="77777777" w:rsidR="00083362" w:rsidRDefault="00083362">
      <w:pPr>
        <w:pStyle w:val="Body"/>
        <w:jc w:val="center"/>
        <w:rPr>
          <w:b/>
          <w:bCs/>
          <w:u w:val="single"/>
        </w:rPr>
      </w:pPr>
    </w:p>
    <w:p w14:paraId="0A2E6F35" w14:textId="77777777" w:rsidR="00083362" w:rsidRDefault="00FF6C30">
      <w:pPr>
        <w:pStyle w:val="ListParagraph"/>
        <w:numPr>
          <w:ilvl w:val="0"/>
          <w:numId w:val="2"/>
        </w:numPr>
        <w:jc w:val="left"/>
        <w:rPr>
          <w:b/>
          <w:bCs/>
        </w:rPr>
      </w:pPr>
      <w:bookmarkStart w:id="0" w:name="_Hlk63931484"/>
      <w:r>
        <w:rPr>
          <w:b/>
          <w:bCs/>
          <w:u w:val="single"/>
        </w:rPr>
        <w:t>DECLARATION OF MEMBERS’ INTERESTS</w:t>
      </w:r>
    </w:p>
    <w:p w14:paraId="326D0C1C" w14:textId="77777777" w:rsidR="00083362" w:rsidRDefault="00FF6C30">
      <w:pPr>
        <w:pStyle w:val="ListParagraph"/>
        <w:jc w:val="left"/>
      </w:pPr>
      <w:r>
        <w:t>There were none.</w:t>
      </w:r>
    </w:p>
    <w:p w14:paraId="1C766F6E" w14:textId="77777777" w:rsidR="00083362" w:rsidRDefault="00083362">
      <w:pPr>
        <w:pStyle w:val="Body"/>
        <w:jc w:val="left"/>
        <w:rPr>
          <w:b/>
          <w:bCs/>
          <w:u w:val="single"/>
        </w:rPr>
      </w:pPr>
    </w:p>
    <w:p w14:paraId="069D9FF6" w14:textId="77777777" w:rsidR="00083362" w:rsidRDefault="00FF6C30">
      <w:pPr>
        <w:pStyle w:val="ListParagraph"/>
        <w:numPr>
          <w:ilvl w:val="0"/>
          <w:numId w:val="2"/>
        </w:numPr>
        <w:jc w:val="left"/>
        <w:rPr>
          <w:b/>
          <w:bCs/>
        </w:rPr>
      </w:pPr>
      <w:r>
        <w:rPr>
          <w:b/>
          <w:bCs/>
          <w:u w:val="single"/>
        </w:rPr>
        <w:t>APOLOGIES</w:t>
      </w:r>
    </w:p>
    <w:p w14:paraId="680E6167" w14:textId="77777777" w:rsidR="00083362" w:rsidRDefault="00FF6C30">
      <w:pPr>
        <w:pStyle w:val="ListParagraph"/>
        <w:jc w:val="left"/>
      </w:pPr>
      <w:r>
        <w:t>Cllr E Goodyear.</w:t>
      </w:r>
    </w:p>
    <w:p w14:paraId="0ABB9FBC" w14:textId="77777777" w:rsidR="00083362" w:rsidRDefault="00083362">
      <w:pPr>
        <w:pStyle w:val="ListParagraph"/>
        <w:jc w:val="left"/>
      </w:pPr>
    </w:p>
    <w:p w14:paraId="5AEBB7AD" w14:textId="77777777" w:rsidR="00083362" w:rsidRDefault="00FF6C30">
      <w:pPr>
        <w:pStyle w:val="ListParagraph"/>
        <w:numPr>
          <w:ilvl w:val="0"/>
          <w:numId w:val="2"/>
        </w:numPr>
        <w:jc w:val="left"/>
        <w:rPr>
          <w:b/>
          <w:bCs/>
        </w:rPr>
      </w:pPr>
      <w:r>
        <w:rPr>
          <w:b/>
          <w:bCs/>
          <w:u w:val="single"/>
        </w:rPr>
        <w:t>APPROVAL OF MINUTES OF THE MEETING HELD ON 15</w:t>
      </w:r>
      <w:r>
        <w:rPr>
          <w:b/>
          <w:bCs/>
          <w:u w:val="single"/>
          <w:vertAlign w:val="superscript"/>
        </w:rPr>
        <w:t>th</w:t>
      </w:r>
      <w:r>
        <w:rPr>
          <w:b/>
          <w:bCs/>
          <w:u w:val="single"/>
        </w:rPr>
        <w:t xml:space="preserve"> MARCH 2022</w:t>
      </w:r>
    </w:p>
    <w:p w14:paraId="1FF25386" w14:textId="77777777" w:rsidR="00083362" w:rsidRDefault="00FF6C30">
      <w:pPr>
        <w:pStyle w:val="ListParagraph"/>
        <w:jc w:val="left"/>
      </w:pPr>
      <w:r>
        <w:t>Approved, signed and dated by the Chairman.</w:t>
      </w:r>
    </w:p>
    <w:p w14:paraId="2E7AEFD5" w14:textId="77777777" w:rsidR="00083362" w:rsidRDefault="00083362">
      <w:pPr>
        <w:pStyle w:val="Body"/>
        <w:jc w:val="left"/>
        <w:rPr>
          <w:b/>
          <w:bCs/>
          <w:u w:val="single"/>
        </w:rPr>
      </w:pPr>
    </w:p>
    <w:p w14:paraId="3D4F820A" w14:textId="77777777" w:rsidR="00083362" w:rsidRDefault="00FF6C30">
      <w:pPr>
        <w:pStyle w:val="ListParagraph"/>
        <w:numPr>
          <w:ilvl w:val="0"/>
          <w:numId w:val="2"/>
        </w:numPr>
        <w:jc w:val="left"/>
      </w:pPr>
      <w:r>
        <w:rPr>
          <w:b/>
          <w:bCs/>
          <w:u w:val="single"/>
        </w:rPr>
        <w:t>MATTERS ARISING</w:t>
      </w:r>
    </w:p>
    <w:p w14:paraId="2E3C944C" w14:textId="77777777" w:rsidR="00083362" w:rsidRDefault="00FF6C30">
      <w:pPr>
        <w:pStyle w:val="ListParagraph"/>
        <w:jc w:val="left"/>
      </w:pPr>
      <w:r>
        <w:t>There were none.</w:t>
      </w:r>
    </w:p>
    <w:p w14:paraId="6511F934" w14:textId="77777777" w:rsidR="00083362" w:rsidRDefault="00083362">
      <w:pPr>
        <w:pStyle w:val="ListParagraph"/>
        <w:jc w:val="left"/>
        <w:rPr>
          <w:b/>
          <w:bCs/>
          <w:u w:val="single"/>
        </w:rPr>
      </w:pPr>
    </w:p>
    <w:p w14:paraId="7D9238AC" w14:textId="77777777" w:rsidR="00083362" w:rsidRDefault="00FF6C30">
      <w:pPr>
        <w:pStyle w:val="ListParagraph"/>
        <w:ind w:left="0"/>
        <w:jc w:val="left"/>
        <w:rPr>
          <w:i/>
          <w:iCs/>
        </w:rPr>
      </w:pPr>
      <w:r>
        <w:rPr>
          <w:i/>
          <w:iCs/>
        </w:rPr>
        <w:t>The Chairman adjourned the meeting.</w:t>
      </w:r>
    </w:p>
    <w:p w14:paraId="6D951731" w14:textId="77777777" w:rsidR="00083362" w:rsidRDefault="00083362">
      <w:pPr>
        <w:pStyle w:val="Body"/>
        <w:ind w:left="720"/>
      </w:pPr>
    </w:p>
    <w:p w14:paraId="0BA7A49F" w14:textId="77777777" w:rsidR="00083362" w:rsidRDefault="00FF6C30">
      <w:pPr>
        <w:pStyle w:val="ListParagraph"/>
        <w:rPr>
          <w:b/>
          <w:bCs/>
          <w:u w:val="single"/>
        </w:rPr>
      </w:pPr>
      <w:r>
        <w:rPr>
          <w:rFonts w:eastAsia="Arial Unicode MS" w:cs="Arial Unicode MS"/>
          <w:b/>
          <w:bCs/>
          <w:u w:val="single"/>
        </w:rPr>
        <w:t>OPEN FORUM</w:t>
      </w:r>
    </w:p>
    <w:p w14:paraId="396317F1" w14:textId="77777777" w:rsidR="00083362" w:rsidRDefault="00FF6C30">
      <w:pPr>
        <w:pStyle w:val="ListParagraph"/>
      </w:pPr>
      <w:r>
        <w:rPr>
          <w:rFonts w:eastAsia="Arial Unicode MS" w:cs="Arial Unicode MS"/>
        </w:rPr>
        <w:t>There were no members of the public present at the meeting.</w:t>
      </w:r>
    </w:p>
    <w:p w14:paraId="299A4A86" w14:textId="77777777" w:rsidR="00083362" w:rsidRDefault="00083362">
      <w:pPr>
        <w:pStyle w:val="ListParagraph"/>
      </w:pPr>
    </w:p>
    <w:p w14:paraId="1F29C595" w14:textId="77777777" w:rsidR="00083362" w:rsidRDefault="00FF6C30">
      <w:pPr>
        <w:pStyle w:val="ListParagraph"/>
        <w:ind w:left="0"/>
        <w:rPr>
          <w:i/>
          <w:iCs/>
        </w:rPr>
      </w:pPr>
      <w:r>
        <w:rPr>
          <w:i/>
          <w:iCs/>
        </w:rPr>
        <w:t>The Chairman reconvened the meeting.</w:t>
      </w:r>
    </w:p>
    <w:p w14:paraId="208DA2DF" w14:textId="77777777" w:rsidR="00083362" w:rsidRDefault="00083362">
      <w:pPr>
        <w:pStyle w:val="Body"/>
        <w:ind w:left="1134" w:hanging="1134"/>
      </w:pPr>
    </w:p>
    <w:p w14:paraId="74AE1243" w14:textId="77777777" w:rsidR="00083362" w:rsidRDefault="00FF6C30">
      <w:pPr>
        <w:pStyle w:val="ListParagraph"/>
        <w:numPr>
          <w:ilvl w:val="0"/>
          <w:numId w:val="5"/>
        </w:numPr>
        <w:jc w:val="left"/>
      </w:pPr>
      <w:r>
        <w:rPr>
          <w:b/>
          <w:bCs/>
          <w:u w:val="single"/>
        </w:rPr>
        <w:t>CHAIRMAN’S ANNOUNCEMENTS</w:t>
      </w:r>
    </w:p>
    <w:p w14:paraId="54FF7898" w14:textId="77777777" w:rsidR="00083362" w:rsidRDefault="00FF6C30">
      <w:pPr>
        <w:pStyle w:val="ListParagraph"/>
        <w:jc w:val="left"/>
      </w:pPr>
      <w:r>
        <w:t>There were none.</w:t>
      </w:r>
    </w:p>
    <w:p w14:paraId="67C23A8E" w14:textId="77777777" w:rsidR="00083362" w:rsidRDefault="00083362">
      <w:pPr>
        <w:pStyle w:val="ListParagraph"/>
        <w:jc w:val="left"/>
      </w:pPr>
    </w:p>
    <w:p w14:paraId="214D4389" w14:textId="77777777" w:rsidR="00083362" w:rsidRDefault="00FF6C30">
      <w:pPr>
        <w:pStyle w:val="ListParagraph"/>
        <w:numPr>
          <w:ilvl w:val="0"/>
          <w:numId w:val="4"/>
        </w:numPr>
        <w:jc w:val="left"/>
      </w:pPr>
      <w:r>
        <w:rPr>
          <w:b/>
          <w:bCs/>
          <w:u w:val="single"/>
        </w:rPr>
        <w:t>SUCCESSION PLANNING FOR COUNCILLORS</w:t>
      </w:r>
    </w:p>
    <w:p w14:paraId="2C24B277" w14:textId="2B47ED01" w:rsidR="00083362" w:rsidRDefault="00FF6C30">
      <w:pPr>
        <w:pStyle w:val="Body"/>
        <w:ind w:left="720"/>
        <w:jc w:val="left"/>
      </w:pPr>
      <w:r>
        <w:rPr>
          <w:lang w:val="en-US"/>
        </w:rPr>
        <w:t xml:space="preserve">Following discussion at the April meeting of Full Council, it was agreed to give consideration to how the sharing </w:t>
      </w:r>
      <w:r w:rsidR="00CE3DB7">
        <w:rPr>
          <w:lang w:val="en-US"/>
        </w:rPr>
        <w:t xml:space="preserve">of </w:t>
      </w:r>
      <w:r>
        <w:rPr>
          <w:lang w:val="en-US"/>
        </w:rPr>
        <w:t xml:space="preserve">knowledge and experience by Councillors potentially switching committees or their representation on working groups or with external bodies might be achieved. The Clerk had emailed all </w:t>
      </w:r>
      <w:r w:rsidR="00CE3DB7">
        <w:rPr>
          <w:lang w:val="en-US"/>
        </w:rPr>
        <w:t>C</w:t>
      </w:r>
      <w:r>
        <w:rPr>
          <w:lang w:val="en-US"/>
        </w:rPr>
        <w:t>ouncillors</w:t>
      </w:r>
      <w:r w:rsidR="00CE3DB7">
        <w:rPr>
          <w:lang w:val="en-US"/>
        </w:rPr>
        <w:t>,</w:t>
      </w:r>
      <w:r>
        <w:rPr>
          <w:lang w:val="en-US"/>
        </w:rPr>
        <w:t xml:space="preserve"> but to date had received minimal response to change. The Chairman commented that she recommends Councillors serve on the Plans Advisory Committee (PAC) as a good place to learn about the geography of the village and to get a good basic knowledge about planning issues</w:t>
      </w:r>
      <w:r w:rsidR="00CE3DB7">
        <w:rPr>
          <w:lang w:val="en-US"/>
        </w:rPr>
        <w:t>,</w:t>
      </w:r>
      <w:r>
        <w:rPr>
          <w:lang w:val="en-US"/>
        </w:rPr>
        <w:t xml:space="preserve"> given the </w:t>
      </w:r>
      <w:r w:rsidR="00CE3DB7">
        <w:rPr>
          <w:lang w:val="en-US"/>
        </w:rPr>
        <w:t>L</w:t>
      </w:r>
      <w:r>
        <w:rPr>
          <w:lang w:val="en-US"/>
        </w:rPr>
        <w:t xml:space="preserve">ocal </w:t>
      </w:r>
      <w:r w:rsidR="00CE3DB7">
        <w:rPr>
          <w:lang w:val="en-US"/>
        </w:rPr>
        <w:t>P</w:t>
      </w:r>
      <w:r>
        <w:rPr>
          <w:lang w:val="en-US"/>
        </w:rPr>
        <w:t xml:space="preserve">lan and </w:t>
      </w:r>
      <w:r w:rsidR="00CE3DB7">
        <w:rPr>
          <w:lang w:val="en-US"/>
        </w:rPr>
        <w:t>N</w:t>
      </w:r>
      <w:r>
        <w:rPr>
          <w:lang w:val="en-US"/>
        </w:rPr>
        <w:t xml:space="preserve">eighbourhood </w:t>
      </w:r>
      <w:r w:rsidR="00CE3DB7">
        <w:rPr>
          <w:lang w:val="en-US"/>
        </w:rPr>
        <w:t>P</w:t>
      </w:r>
      <w:r>
        <w:rPr>
          <w:lang w:val="en-US"/>
        </w:rPr>
        <w:t xml:space="preserve">lan were key important items that </w:t>
      </w:r>
      <w:r w:rsidR="00CE3DB7">
        <w:rPr>
          <w:lang w:val="en-US"/>
        </w:rPr>
        <w:t>C</w:t>
      </w:r>
      <w:r>
        <w:rPr>
          <w:lang w:val="en-US"/>
        </w:rPr>
        <w:t>ouncillors needed to understand and vote on. Cllr Perry commented that PAC has more frequent meetings (</w:t>
      </w:r>
      <w:r w:rsidR="00CE3DB7">
        <w:rPr>
          <w:lang w:val="en-US"/>
        </w:rPr>
        <w:t>two</w:t>
      </w:r>
      <w:r>
        <w:rPr>
          <w:lang w:val="en-US"/>
        </w:rPr>
        <w:t xml:space="preserve"> per month) with preparation beforehand. It was felt that a cap on the length of term served as a Chairman is appropriate. Cllr Eastwood explained that he had calculated that there are currently 82 meetings per year . He also suggested that a good place to start would be to agree </w:t>
      </w:r>
      <w:r>
        <w:rPr>
          <w:lang w:val="fr-FR"/>
        </w:rPr>
        <w:t xml:space="preserve">base </w:t>
      </w:r>
      <w:proofErr w:type="spellStart"/>
      <w:r>
        <w:rPr>
          <w:lang w:val="fr-FR"/>
        </w:rPr>
        <w:t>principle</w:t>
      </w:r>
      <w:proofErr w:type="spellEnd"/>
      <w:r>
        <w:rPr>
          <w:lang w:val="en-US"/>
        </w:rPr>
        <w:t xml:space="preserve">s at this meeting which could then be shared and discussed with </w:t>
      </w:r>
      <w:r w:rsidR="00CE3DB7">
        <w:rPr>
          <w:lang w:val="en-US"/>
        </w:rPr>
        <w:t>F</w:t>
      </w:r>
      <w:r>
        <w:rPr>
          <w:lang w:val="en-US"/>
        </w:rPr>
        <w:t>ull Council</w:t>
      </w:r>
      <w:r w:rsidR="00CE3DB7">
        <w:rPr>
          <w:lang w:val="en-US"/>
        </w:rPr>
        <w:t>,</w:t>
      </w:r>
      <w:r>
        <w:rPr>
          <w:lang w:val="en-US"/>
        </w:rPr>
        <w:t xml:space="preserve"> to then propose any changes of membership/representation.</w:t>
      </w:r>
    </w:p>
    <w:p w14:paraId="16DF54F4" w14:textId="77777777" w:rsidR="00083362" w:rsidRDefault="00083362">
      <w:pPr>
        <w:pStyle w:val="Body"/>
        <w:ind w:left="720"/>
        <w:jc w:val="left"/>
      </w:pPr>
    </w:p>
    <w:p w14:paraId="10CAC054" w14:textId="0BB6B5A5" w:rsidR="00083362" w:rsidRDefault="00FF6C30" w:rsidP="00CE3DB7">
      <w:pPr>
        <w:ind w:left="720"/>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There was a general view that while the Committee structures that we have in place serve us well</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there are some adjustments which would improve what we deliver. The one missing component is the formation of a new Youth Services Committee which we are proposing will be an additional formal Committee reporting directly to </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Full</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Council with the Chair having a seat on Finance Risk &amp; Change </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Governance </w:t>
      </w:r>
      <w:r>
        <w:rPr>
          <w:rFonts w:ascii="Helvetica Neue" w:hAnsi="Helvetica Neue" w:cs="Arial Unicode MS"/>
          <w:color w:val="000000"/>
          <w:sz w:val="22"/>
          <w:szCs w:val="22"/>
          <w:u w:color="000000"/>
          <w14:textOutline w14:w="12700" w14:cap="flat" w14:cmpd="sng" w14:algn="ctr">
            <w14:noFill/>
            <w14:prstDash w14:val="solid"/>
            <w14:miter w14:lim="400000"/>
          </w14:textOutline>
        </w:rPr>
        <w:t>Committee</w:t>
      </w:r>
      <w:r w:rsidR="00207025">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(FRC)</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since in time it will have its own budget and resources to manage.</w:t>
      </w:r>
    </w:p>
    <w:p w14:paraId="4D410605" w14:textId="77777777" w:rsidR="00083362" w:rsidRDefault="00083362" w:rsidP="00CE3DB7">
      <w:pPr>
        <w:ind w:left="720"/>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5290CDCC" w14:textId="7B632F50" w:rsidR="00083362" w:rsidRDefault="00FF6C30" w:rsidP="00CE3DB7">
      <w:pPr>
        <w:ind w:left="720"/>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Following a discussion on frequency of FRC, V</w:t>
      </w:r>
      <w:r w:rsidR="00207025">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illage </w:t>
      </w:r>
      <w:r>
        <w:rPr>
          <w:rFonts w:ascii="Helvetica Neue" w:hAnsi="Helvetica Neue" w:cs="Arial Unicode MS"/>
          <w:color w:val="000000"/>
          <w:sz w:val="22"/>
          <w:szCs w:val="22"/>
          <w:u w:color="000000"/>
          <w14:textOutline w14:w="12700" w14:cap="flat" w14:cmpd="sng" w14:algn="ctr">
            <w14:noFill/>
            <w14:prstDash w14:val="solid"/>
            <w14:miter w14:lim="400000"/>
          </w14:textOutline>
        </w:rPr>
        <w:t>A</w:t>
      </w:r>
      <w:r w:rsidR="00207025">
        <w:rPr>
          <w:rFonts w:ascii="Helvetica Neue" w:hAnsi="Helvetica Neue" w:cs="Arial Unicode MS"/>
          <w:color w:val="000000"/>
          <w:sz w:val="22"/>
          <w:szCs w:val="22"/>
          <w:u w:color="000000"/>
          <w14:textOutline w14:w="12700" w14:cap="flat" w14:cmpd="sng" w14:algn="ctr">
            <w14:noFill/>
            <w14:prstDash w14:val="solid"/>
            <w14:miter w14:lim="400000"/>
          </w14:textOutline>
        </w:rPr>
        <w:t>menities</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and R</w:t>
      </w:r>
      <w:r w:rsidR="00207025">
        <w:rPr>
          <w:rFonts w:ascii="Helvetica Neue" w:hAnsi="Helvetica Neue" w:cs="Arial Unicode MS"/>
          <w:color w:val="000000"/>
          <w:sz w:val="22"/>
          <w:szCs w:val="22"/>
          <w:u w:color="000000"/>
          <w14:textOutline w14:w="12700" w14:cap="flat" w14:cmpd="sng" w14:algn="ctr">
            <w14:noFill/>
            <w14:prstDash w14:val="solid"/>
            <w14:miter w14:lim="400000"/>
          </w14:textOutline>
        </w:rPr>
        <w:t>ecreation &amp; Open Spaces</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meetings, it was proposed to trial a change to </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six</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weekly</w:t>
      </w:r>
      <w:r w:rsidR="00CE3DB7">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acknowledging the concerns expressed about the length of time between meetings but seeking to balance this with making the most effective use of Councillor and staff time. The effectiveness of this change will be reviewed in December 2022</w:t>
      </w:r>
      <w:r w:rsidR="00207025">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although we can make a change earlier if it is not working.</w:t>
      </w:r>
    </w:p>
    <w:p w14:paraId="1833FF1A" w14:textId="77777777" w:rsidR="00083362" w:rsidRDefault="00083362">
      <w:pPr>
        <w:pStyle w:val="Body"/>
        <w:ind w:left="720"/>
        <w:jc w:val="left"/>
      </w:pPr>
    </w:p>
    <w:p w14:paraId="7160E31C" w14:textId="7AF12D42" w:rsidR="00083362" w:rsidRDefault="00FF6C30" w:rsidP="00CE3DB7">
      <w:pPr>
        <w:pStyle w:val="Body"/>
        <w:ind w:left="720"/>
        <w:jc w:val="left"/>
      </w:pPr>
      <w:r>
        <w:rPr>
          <w:b/>
          <w:bCs/>
          <w:lang w:val="en-US"/>
        </w:rPr>
        <w:lastRenderedPageBreak/>
        <w:t xml:space="preserve">Action Point: </w:t>
      </w:r>
      <w:r>
        <w:rPr>
          <w:lang w:val="en-US"/>
        </w:rPr>
        <w:t xml:space="preserve">It was agreed that Councillor Eastwood would prepare a proposal </w:t>
      </w:r>
      <w:proofErr w:type="spellStart"/>
      <w:r>
        <w:rPr>
          <w:lang w:val="en-US"/>
        </w:rPr>
        <w:t>summarising</w:t>
      </w:r>
      <w:proofErr w:type="spellEnd"/>
      <w:r>
        <w:rPr>
          <w:lang w:val="en-US"/>
        </w:rPr>
        <w:t xml:space="preserve"> the discussion which is attached to these minutes and could be shared for agreement with </w:t>
      </w:r>
      <w:r w:rsidR="00207025">
        <w:rPr>
          <w:lang w:val="en-US"/>
        </w:rPr>
        <w:t>F</w:t>
      </w:r>
      <w:r>
        <w:rPr>
          <w:lang w:val="en-US"/>
        </w:rPr>
        <w:t xml:space="preserve">ull </w:t>
      </w:r>
      <w:r w:rsidR="00207025">
        <w:rPr>
          <w:lang w:val="en-US"/>
        </w:rPr>
        <w:t>C</w:t>
      </w:r>
      <w:r>
        <w:rPr>
          <w:lang w:val="en-US"/>
        </w:rPr>
        <w:t>ouncil at next meeting.</w:t>
      </w:r>
    </w:p>
    <w:p w14:paraId="2CF599DE" w14:textId="77777777" w:rsidR="00083362" w:rsidRDefault="00083362">
      <w:pPr>
        <w:pStyle w:val="ListParagraph"/>
      </w:pPr>
    </w:p>
    <w:p w14:paraId="651C9451" w14:textId="77777777" w:rsidR="00083362" w:rsidRDefault="00FF6C30">
      <w:pPr>
        <w:pStyle w:val="ListParagraph"/>
        <w:numPr>
          <w:ilvl w:val="0"/>
          <w:numId w:val="6"/>
        </w:numPr>
        <w:jc w:val="left"/>
        <w:rPr>
          <w:b/>
          <w:bCs/>
        </w:rPr>
      </w:pPr>
      <w:r>
        <w:rPr>
          <w:b/>
          <w:bCs/>
          <w:u w:val="single"/>
        </w:rPr>
        <w:t>BUSINESS PLAN</w:t>
      </w:r>
    </w:p>
    <w:p w14:paraId="1472C9E2" w14:textId="77777777" w:rsidR="00083362" w:rsidRDefault="00083362">
      <w:pPr>
        <w:pStyle w:val="ListParagraph"/>
        <w:ind w:left="0"/>
        <w:jc w:val="left"/>
        <w:rPr>
          <w:b/>
          <w:bCs/>
          <w:u w:val="single"/>
        </w:rPr>
      </w:pPr>
    </w:p>
    <w:p w14:paraId="12B7B081" w14:textId="7A2F3A2D" w:rsidR="00083362" w:rsidRDefault="00FF6C30" w:rsidP="00207025">
      <w:pPr>
        <w:pStyle w:val="ListParagraph"/>
        <w:ind w:left="0"/>
        <w:jc w:val="left"/>
        <w:rPr>
          <w:b/>
          <w:bCs/>
        </w:rPr>
      </w:pPr>
      <w:r>
        <w:rPr>
          <w:b/>
          <w:bCs/>
        </w:rPr>
        <w:tab/>
      </w:r>
      <w:r w:rsidR="00207025">
        <w:rPr>
          <w:b/>
          <w:bCs/>
        </w:rPr>
        <w:t xml:space="preserve">      </w:t>
      </w:r>
      <w:r>
        <w:rPr>
          <w:b/>
          <w:bCs/>
        </w:rPr>
        <w:t>Allocation of Actions</w:t>
      </w:r>
    </w:p>
    <w:p w14:paraId="2BFB10B1" w14:textId="77777777" w:rsidR="00083362" w:rsidRDefault="00FF6C30" w:rsidP="00207025">
      <w:pPr>
        <w:pStyle w:val="ListParagraph"/>
        <w:ind w:left="1080"/>
        <w:jc w:val="left"/>
      </w:pPr>
      <w:r>
        <w:t xml:space="preserve">A draft action plan was circulated prior to the meeting. Cllr Eastwood invited comments and suggestions. Amendments were proposed and agreed to change some of the goal owners/leads. </w:t>
      </w:r>
    </w:p>
    <w:p w14:paraId="59BC293F" w14:textId="77777777" w:rsidR="00083362" w:rsidRDefault="00083362" w:rsidP="00207025">
      <w:pPr>
        <w:pStyle w:val="ListParagraph"/>
        <w:ind w:left="1080"/>
        <w:jc w:val="left"/>
      </w:pPr>
    </w:p>
    <w:p w14:paraId="228732A6" w14:textId="77777777" w:rsidR="00083362" w:rsidRDefault="00FF6C30" w:rsidP="00207025">
      <w:pPr>
        <w:pStyle w:val="ListParagraph"/>
        <w:ind w:left="1080"/>
        <w:jc w:val="left"/>
      </w:pPr>
      <w:r>
        <w:rPr>
          <w:b/>
          <w:bCs/>
        </w:rPr>
        <w:t>Action Point</w:t>
      </w:r>
      <w:r>
        <w:t xml:space="preserve">: Cllr Eastwood to make the amendments as discussed and to recirculate to the Committee. </w:t>
      </w:r>
    </w:p>
    <w:p w14:paraId="37AEDF33" w14:textId="77777777" w:rsidR="00083362" w:rsidRDefault="00083362" w:rsidP="00207025">
      <w:pPr>
        <w:pStyle w:val="ListParagraph"/>
        <w:ind w:left="1080"/>
        <w:jc w:val="left"/>
      </w:pPr>
    </w:p>
    <w:p w14:paraId="4AB579A6" w14:textId="77777777" w:rsidR="00083362" w:rsidRDefault="00FF6C30" w:rsidP="00207025">
      <w:pPr>
        <w:pStyle w:val="ListParagraph"/>
        <w:ind w:left="1080"/>
        <w:jc w:val="left"/>
      </w:pPr>
      <w:r>
        <w:rPr>
          <w:b/>
          <w:bCs/>
        </w:rPr>
        <w:t>Action Point:</w:t>
      </w:r>
      <w:r>
        <w:t xml:space="preserve"> All Committee Chairman to discuss the Action Plan at the next meeting of their committees.</w:t>
      </w:r>
    </w:p>
    <w:p w14:paraId="2F08B224" w14:textId="77777777" w:rsidR="00083362" w:rsidRDefault="00083362">
      <w:pPr>
        <w:pStyle w:val="Body"/>
      </w:pPr>
    </w:p>
    <w:p w14:paraId="7BA6EAF0" w14:textId="77777777" w:rsidR="00083362" w:rsidRDefault="00FF6C30">
      <w:pPr>
        <w:pStyle w:val="ListParagraph"/>
        <w:numPr>
          <w:ilvl w:val="0"/>
          <w:numId w:val="7"/>
        </w:numPr>
        <w:rPr>
          <w:b/>
          <w:bCs/>
        </w:rPr>
      </w:pPr>
      <w:r>
        <w:rPr>
          <w:b/>
          <w:bCs/>
          <w:u w:val="single"/>
        </w:rPr>
        <w:t>WORKS OFFICER POSITION</w:t>
      </w:r>
    </w:p>
    <w:p w14:paraId="4D8FED8D" w14:textId="15F80D6B" w:rsidR="00083362" w:rsidRDefault="00FF6C30">
      <w:pPr>
        <w:pStyle w:val="ListParagraph"/>
      </w:pPr>
      <w:r>
        <w:rPr>
          <w:rFonts w:eastAsia="Arial Unicode MS" w:cs="Arial Unicode MS"/>
        </w:rPr>
        <w:t xml:space="preserve">The Clerk explained that the recently employed </w:t>
      </w:r>
      <w:r w:rsidR="00207025">
        <w:rPr>
          <w:rFonts w:eastAsia="Arial Unicode MS" w:cs="Arial Unicode MS"/>
        </w:rPr>
        <w:t>W</w:t>
      </w:r>
      <w:r>
        <w:rPr>
          <w:rFonts w:eastAsia="Arial Unicode MS" w:cs="Arial Unicode MS"/>
        </w:rPr>
        <w:t xml:space="preserve">orks </w:t>
      </w:r>
      <w:r w:rsidR="00207025">
        <w:rPr>
          <w:rFonts w:eastAsia="Arial Unicode MS" w:cs="Arial Unicode MS"/>
        </w:rPr>
        <w:t>O</w:t>
      </w:r>
      <w:r>
        <w:rPr>
          <w:rFonts w:eastAsia="Arial Unicode MS" w:cs="Arial Unicode MS"/>
        </w:rPr>
        <w:t xml:space="preserve">fficer has now accepted a position elsewhere and will shortly be handing in his formal notice. Following discussion it was agreed that the Clerk would contact the other candidate that was interviewed to see if he would still be interested in a position with the Council. If so, to then invite him for a discussion with the Clerk and other </w:t>
      </w:r>
      <w:r w:rsidR="00207025">
        <w:rPr>
          <w:rFonts w:eastAsia="Arial Unicode MS" w:cs="Arial Unicode MS"/>
        </w:rPr>
        <w:t>W</w:t>
      </w:r>
      <w:r>
        <w:rPr>
          <w:rFonts w:eastAsia="Arial Unicode MS" w:cs="Arial Unicode MS"/>
        </w:rPr>
        <w:t xml:space="preserve">orks </w:t>
      </w:r>
      <w:r w:rsidR="00207025">
        <w:rPr>
          <w:rFonts w:eastAsia="Arial Unicode MS" w:cs="Arial Unicode MS"/>
        </w:rPr>
        <w:t>O</w:t>
      </w:r>
      <w:r>
        <w:rPr>
          <w:rFonts w:eastAsia="Arial Unicode MS" w:cs="Arial Unicode MS"/>
        </w:rPr>
        <w:t xml:space="preserve">fficer. Cllr Eastwood also suggested considering temporary use of external contractors to undertake some of the work such as cleaning the toilets, groundworks and grass cutting. </w:t>
      </w:r>
    </w:p>
    <w:p w14:paraId="25991783" w14:textId="77777777" w:rsidR="00083362" w:rsidRDefault="00083362">
      <w:pPr>
        <w:pStyle w:val="ListParagraph"/>
      </w:pPr>
    </w:p>
    <w:p w14:paraId="7D27B588" w14:textId="309034A5" w:rsidR="00083362" w:rsidRDefault="00FF6C30">
      <w:pPr>
        <w:pStyle w:val="ListParagraph"/>
      </w:pPr>
      <w:r>
        <w:rPr>
          <w:rFonts w:eastAsia="Arial Unicode MS" w:cs="Arial Unicode MS"/>
          <w:b/>
          <w:bCs/>
        </w:rPr>
        <w:t>Action Point</w:t>
      </w:r>
      <w:r>
        <w:rPr>
          <w:rFonts w:eastAsia="Arial Unicode MS" w:cs="Arial Unicode MS"/>
        </w:rPr>
        <w:t>: The Clerk to contact the alternative candidate that was interviewed to establish whether he is still interested in a position. If not to advertise the vacancy as soon as notice received.</w:t>
      </w:r>
    </w:p>
    <w:p w14:paraId="776C2467" w14:textId="77777777" w:rsidR="00083362" w:rsidRDefault="00083362">
      <w:pPr>
        <w:pStyle w:val="ListParagraph"/>
      </w:pPr>
    </w:p>
    <w:p w14:paraId="0ABD8952" w14:textId="77777777" w:rsidR="00083362" w:rsidRDefault="00FF6C30">
      <w:pPr>
        <w:pStyle w:val="ListParagraph"/>
      </w:pPr>
      <w:r>
        <w:rPr>
          <w:rFonts w:eastAsia="Arial Unicode MS" w:cs="Arial Unicode MS"/>
          <w:b/>
          <w:bCs/>
        </w:rPr>
        <w:t>Action Point:</w:t>
      </w:r>
      <w:r>
        <w:rPr>
          <w:rFonts w:eastAsia="Arial Unicode MS" w:cs="Arial Unicode MS"/>
        </w:rPr>
        <w:t xml:space="preserve"> The Clerk to research appropriate external contractors.</w:t>
      </w:r>
    </w:p>
    <w:p w14:paraId="2449B2AF" w14:textId="77777777" w:rsidR="00083362" w:rsidRDefault="00083362">
      <w:pPr>
        <w:pStyle w:val="ListParagraph"/>
      </w:pPr>
    </w:p>
    <w:p w14:paraId="3A589747" w14:textId="77777777" w:rsidR="00083362" w:rsidRDefault="00FF6C30">
      <w:pPr>
        <w:pStyle w:val="ListParagraph"/>
        <w:numPr>
          <w:ilvl w:val="0"/>
          <w:numId w:val="4"/>
        </w:numPr>
        <w:jc w:val="left"/>
      </w:pPr>
      <w:r>
        <w:rPr>
          <w:b/>
          <w:bCs/>
          <w:caps/>
          <w:u w:val="single"/>
        </w:rPr>
        <w:t>FINANCE</w:t>
      </w:r>
    </w:p>
    <w:p w14:paraId="73B03F01" w14:textId="77777777" w:rsidR="00083362" w:rsidRDefault="00083362">
      <w:pPr>
        <w:pStyle w:val="Body"/>
        <w:ind w:left="720"/>
      </w:pPr>
    </w:p>
    <w:p w14:paraId="4B6DFCC1" w14:textId="77777777" w:rsidR="00083362" w:rsidRDefault="00FF6C30">
      <w:pPr>
        <w:pStyle w:val="ListParagraph"/>
        <w:numPr>
          <w:ilvl w:val="0"/>
          <w:numId w:val="9"/>
        </w:numPr>
      </w:pPr>
      <w:r>
        <w:t>Confirmation of Reconciliation of Bank Accounts (March)</w:t>
      </w:r>
    </w:p>
    <w:p w14:paraId="55864776" w14:textId="77777777" w:rsidR="00083362" w:rsidRDefault="00FF6C30">
      <w:pPr>
        <w:pStyle w:val="ListParagraph"/>
        <w:ind w:left="1080"/>
      </w:pPr>
      <w:r>
        <w:t>Signed and dated by two Councillors.</w:t>
      </w:r>
    </w:p>
    <w:p w14:paraId="1B70616C" w14:textId="77777777" w:rsidR="00083362" w:rsidRDefault="00083362">
      <w:pPr>
        <w:pStyle w:val="ListParagraph"/>
        <w:ind w:left="1080"/>
      </w:pPr>
    </w:p>
    <w:p w14:paraId="415620C2" w14:textId="77777777" w:rsidR="00083362" w:rsidRDefault="00FF6C30">
      <w:pPr>
        <w:pStyle w:val="ListParagraph"/>
        <w:numPr>
          <w:ilvl w:val="0"/>
          <w:numId w:val="9"/>
        </w:numPr>
      </w:pPr>
      <w:r>
        <w:t>Internal Controls (To Include Audit Check of Expenditure) – Jasmines – £45.00 (March)</w:t>
      </w:r>
    </w:p>
    <w:p w14:paraId="203398FB" w14:textId="77777777" w:rsidR="00083362" w:rsidRDefault="00FF6C30">
      <w:pPr>
        <w:pStyle w:val="ListParagraph"/>
        <w:ind w:left="1080"/>
      </w:pPr>
      <w:r>
        <w:t>Signed and dated by two Councillors.</w:t>
      </w:r>
    </w:p>
    <w:p w14:paraId="76809B3D" w14:textId="77777777" w:rsidR="00083362" w:rsidRDefault="00083362">
      <w:pPr>
        <w:pStyle w:val="ListParagraph"/>
        <w:ind w:left="1080"/>
      </w:pPr>
    </w:p>
    <w:p w14:paraId="3ED06CFE" w14:textId="77777777" w:rsidR="00083362" w:rsidRDefault="00FF6C30">
      <w:pPr>
        <w:pStyle w:val="ListParagraph"/>
        <w:numPr>
          <w:ilvl w:val="0"/>
          <w:numId w:val="9"/>
        </w:numPr>
      </w:pPr>
      <w:r>
        <w:t>Year End Reports</w:t>
      </w:r>
    </w:p>
    <w:p w14:paraId="5CF23399" w14:textId="7332CA95" w:rsidR="00083362" w:rsidRDefault="00FF6C30">
      <w:pPr>
        <w:pStyle w:val="ListParagraph"/>
        <w:ind w:left="1080"/>
      </w:pPr>
      <w:r>
        <w:t xml:space="preserve">These were circulated prior to the meeting. The Clerk explained that they will need to be signed at the May AGM. The Internal Audit will follow soon afterwards. </w:t>
      </w:r>
    </w:p>
    <w:p w14:paraId="52B260ED" w14:textId="77777777" w:rsidR="00083362" w:rsidRDefault="00083362">
      <w:pPr>
        <w:pStyle w:val="ListParagraph"/>
        <w:ind w:left="1080"/>
      </w:pPr>
    </w:p>
    <w:p w14:paraId="203D56F7" w14:textId="599E1856" w:rsidR="00083362" w:rsidRDefault="00FF6C30">
      <w:pPr>
        <w:pStyle w:val="ListParagraph"/>
        <w:numPr>
          <w:ilvl w:val="0"/>
          <w:numId w:val="9"/>
        </w:numPr>
      </w:pPr>
      <w:r>
        <w:t>Financial Support for Ukrainian Refugees</w:t>
      </w:r>
    </w:p>
    <w:p w14:paraId="229285CC" w14:textId="21188784" w:rsidR="00083362" w:rsidRDefault="00FF6C30" w:rsidP="00FF6C30">
      <w:pPr>
        <w:pStyle w:val="ListParagraph"/>
        <w:ind w:left="1080"/>
      </w:pPr>
      <w:r>
        <w:t>The Clerk explained that there are no definite plans for spending as yet, but may be needed in future. Cllr Perry commented that families are now beginning to arrive. The Chairman added that resources may be needed more than funding, so it is best to wait to assess where the need is. Cllr Eastwood commented that West Sussex County Council are well set up to support families arriving initially, but that help might be needed with integration at a later stage.</w:t>
      </w:r>
    </w:p>
    <w:p w14:paraId="6A239516" w14:textId="77777777" w:rsidR="00083362" w:rsidRDefault="00083362">
      <w:pPr>
        <w:pStyle w:val="Body"/>
      </w:pPr>
    </w:p>
    <w:p w14:paraId="721B4CBF" w14:textId="77777777" w:rsidR="00083362" w:rsidRDefault="00FF6C30">
      <w:pPr>
        <w:pStyle w:val="Body"/>
        <w:ind w:left="720"/>
      </w:pPr>
      <w:r>
        <w:rPr>
          <w:b/>
          <w:bCs/>
          <w:lang w:val="en-US"/>
        </w:rPr>
        <w:t>It was agreed</w:t>
      </w:r>
      <w:r>
        <w:rPr>
          <w:lang w:val="en-US"/>
        </w:rPr>
        <w:t xml:space="preserve"> to discuss item 11 next, as the Clerk and Operations Manager will be leaving the meeting in order to enable discussion on item 10.</w:t>
      </w:r>
    </w:p>
    <w:p w14:paraId="1C5C40D6" w14:textId="77777777" w:rsidR="00083362" w:rsidRDefault="00FF6C30">
      <w:pPr>
        <w:pStyle w:val="ListParagraph"/>
        <w:ind w:left="0"/>
        <w:jc w:val="left"/>
      </w:pPr>
      <w:r>
        <w:tab/>
      </w:r>
      <w:r>
        <w:tab/>
      </w:r>
    </w:p>
    <w:p w14:paraId="1A30188D" w14:textId="77777777" w:rsidR="00083362" w:rsidRDefault="00FF6C30">
      <w:pPr>
        <w:pStyle w:val="ListParagraph"/>
        <w:numPr>
          <w:ilvl w:val="0"/>
          <w:numId w:val="12"/>
        </w:numPr>
        <w:jc w:val="left"/>
      </w:pPr>
      <w:r>
        <w:rPr>
          <w:b/>
          <w:bCs/>
          <w:u w:val="single"/>
        </w:rPr>
        <w:t>ANY OTHER URGENT MATTERS TO BE RAISED BY COUNCILLORS</w:t>
      </w:r>
    </w:p>
    <w:p w14:paraId="422AA5A6" w14:textId="77777777" w:rsidR="00083362" w:rsidRDefault="00FF6C30">
      <w:pPr>
        <w:pStyle w:val="ListParagraph"/>
        <w:jc w:val="left"/>
      </w:pPr>
      <w:r>
        <w:t xml:space="preserve">The Chairman reported that at a recent meeting of the VAC committee, a contractor had been selected for recommendation to carry out repair works to the two priority areas of cemetery pathways. </w:t>
      </w:r>
      <w:r>
        <w:rPr>
          <w:b/>
          <w:bCs/>
        </w:rPr>
        <w:t>It was agreed</w:t>
      </w:r>
      <w:r>
        <w:t xml:space="preserve"> to put this forward to Full Council in May in order to ratify the spend from General Reserves.</w:t>
      </w:r>
    </w:p>
    <w:p w14:paraId="7921B5A1" w14:textId="77777777" w:rsidR="00083362" w:rsidRDefault="00083362">
      <w:pPr>
        <w:pStyle w:val="ListParagraph"/>
        <w:jc w:val="left"/>
      </w:pPr>
    </w:p>
    <w:p w14:paraId="1D41EA03" w14:textId="696F4903" w:rsidR="00083362" w:rsidRDefault="00FF6C30">
      <w:pPr>
        <w:pStyle w:val="ListParagraph"/>
        <w:jc w:val="left"/>
        <w:rPr>
          <w:b/>
          <w:bCs/>
        </w:rPr>
      </w:pPr>
      <w:r>
        <w:rPr>
          <w:b/>
          <w:bCs/>
        </w:rPr>
        <w:t>The Clerk and the Operations Manager left the meeting at 8.27pm</w:t>
      </w:r>
      <w:r w:rsidR="00CE3DB7">
        <w:rPr>
          <w:b/>
          <w:bCs/>
        </w:rPr>
        <w:t>.</w:t>
      </w:r>
    </w:p>
    <w:p w14:paraId="6D50F9B7" w14:textId="77777777" w:rsidR="00CE3DB7" w:rsidRDefault="00CE3DB7">
      <w:pPr>
        <w:pStyle w:val="ListParagraph"/>
        <w:jc w:val="left"/>
        <w:rPr>
          <w:b/>
          <w:bCs/>
        </w:rPr>
      </w:pPr>
    </w:p>
    <w:p w14:paraId="04BB26C5" w14:textId="77777777" w:rsidR="00083362" w:rsidRDefault="00083362">
      <w:pPr>
        <w:pStyle w:val="ListParagraph"/>
        <w:jc w:val="left"/>
        <w:rPr>
          <w:b/>
          <w:bCs/>
          <w:u w:val="single"/>
        </w:rPr>
      </w:pPr>
    </w:p>
    <w:p w14:paraId="1ACB1774" w14:textId="77777777" w:rsidR="00083362" w:rsidRDefault="00FF6C30">
      <w:pPr>
        <w:pStyle w:val="ListParagraph"/>
        <w:rPr>
          <w:i/>
          <w:iCs/>
        </w:rPr>
      </w:pPr>
      <w:r>
        <w:rPr>
          <w:rFonts w:eastAsia="Arial Unicode MS" w:cs="Arial Unicode MS"/>
          <w:i/>
          <w:iCs/>
        </w:rPr>
        <w:lastRenderedPageBreak/>
        <w:t>Under the</w:t>
      </w:r>
      <w:bookmarkEnd w:id="0"/>
      <w:r>
        <w:rPr>
          <w:rFonts w:eastAsia="Arial Unicode MS" w:cs="Arial Unicode MS"/>
          <w:i/>
          <w:iCs/>
        </w:rPr>
        <w:t xml:space="preserve"> </w:t>
      </w:r>
      <w:bookmarkStart w:id="1" w:name="_Hlk500311443"/>
      <w:r>
        <w:rPr>
          <w:rFonts w:eastAsia="Arial Unicode MS" w:cs="Arial Unicode MS"/>
          <w:i/>
          <w:iCs/>
        </w:rPr>
        <w:t>Public Bodies (Admissions to Meetings) Act 1960</w:t>
      </w:r>
      <w:bookmarkEnd w:id="1"/>
      <w:r>
        <w:rPr>
          <w:rFonts w:eastAsia="Arial Unicode MS" w:cs="Arial Unicode MS"/>
          <w:i/>
          <w:iCs/>
        </w:rPr>
        <w:t xml:space="preserve">, in accordance with Standing </w:t>
      </w:r>
    </w:p>
    <w:p w14:paraId="7C4F8658" w14:textId="77777777" w:rsidR="00083362" w:rsidRDefault="00FF6C30">
      <w:pPr>
        <w:pStyle w:val="ListParagraph"/>
        <w:rPr>
          <w:i/>
          <w:iCs/>
        </w:rPr>
      </w:pPr>
      <w:r>
        <w:rPr>
          <w:rFonts w:eastAsia="Arial Unicode MS" w:cs="Arial Unicode MS"/>
          <w:i/>
          <w:iCs/>
        </w:rPr>
        <w:t xml:space="preserve">Orders 3 (d) to exclude the press and public on the grounds that the confidential matters to </w:t>
      </w:r>
    </w:p>
    <w:p w14:paraId="11E1C992" w14:textId="77777777" w:rsidR="00083362" w:rsidRDefault="00FF6C30">
      <w:pPr>
        <w:pStyle w:val="ListParagraph"/>
        <w:rPr>
          <w:color w:val="FF0000"/>
          <w:u w:color="FF0000"/>
        </w:rPr>
      </w:pPr>
      <w:r>
        <w:rPr>
          <w:rFonts w:eastAsia="Arial Unicode MS" w:cs="Arial Unicode MS"/>
          <w:i/>
          <w:iCs/>
        </w:rPr>
        <w:t>be discussed in the next item would be prejudicial in the public interest. Members to agree to close the meeting to the public.</w:t>
      </w:r>
    </w:p>
    <w:p w14:paraId="1DFE9339" w14:textId="77777777" w:rsidR="00083362" w:rsidRDefault="00083362">
      <w:pPr>
        <w:pStyle w:val="ListParagraph"/>
      </w:pPr>
    </w:p>
    <w:p w14:paraId="4A62B97D" w14:textId="77777777" w:rsidR="00083362" w:rsidRDefault="00FF6C30">
      <w:pPr>
        <w:pStyle w:val="ListParagraph"/>
        <w:numPr>
          <w:ilvl w:val="0"/>
          <w:numId w:val="13"/>
        </w:numPr>
        <w:jc w:val="left"/>
      </w:pPr>
      <w:r>
        <w:rPr>
          <w:b/>
          <w:bCs/>
          <w:u w:val="single"/>
        </w:rPr>
        <w:t>CLERK PERFORMANCE REVIEW</w:t>
      </w:r>
    </w:p>
    <w:p w14:paraId="7C65999F" w14:textId="4513987D" w:rsidR="00083362" w:rsidRDefault="00FF6C30">
      <w:pPr>
        <w:pStyle w:val="Body"/>
        <w:jc w:val="left"/>
      </w:pPr>
      <w:r>
        <w:tab/>
      </w:r>
      <w:r>
        <w:rPr>
          <w:lang w:val="en-US"/>
        </w:rPr>
        <w:t xml:space="preserve">Feedback was gathered from the Committee Chairs for the Chairman to pass onto Councillor </w:t>
      </w:r>
      <w:r>
        <w:rPr>
          <w:lang w:val="en-US"/>
        </w:rPr>
        <w:tab/>
      </w:r>
      <w:r>
        <w:rPr>
          <w:lang w:val="en-US"/>
        </w:rPr>
        <w:tab/>
        <w:t>Goodyear, who would conduct the Clerk’s performance review next month.</w:t>
      </w:r>
    </w:p>
    <w:p w14:paraId="60C36990" w14:textId="77777777" w:rsidR="00083362" w:rsidRDefault="00083362">
      <w:pPr>
        <w:pStyle w:val="Body"/>
        <w:jc w:val="left"/>
        <w:rPr>
          <w:b/>
          <w:bCs/>
          <w:u w:val="single"/>
        </w:rPr>
      </w:pPr>
    </w:p>
    <w:p w14:paraId="43B59C71" w14:textId="77777777" w:rsidR="00083362" w:rsidRDefault="00FF6C30">
      <w:pPr>
        <w:pStyle w:val="ListParagraph"/>
        <w:numPr>
          <w:ilvl w:val="0"/>
          <w:numId w:val="14"/>
        </w:numPr>
        <w:jc w:val="left"/>
      </w:pPr>
      <w:r>
        <w:rPr>
          <w:b/>
          <w:bCs/>
          <w:u w:val="single"/>
        </w:rPr>
        <w:t>DATE OF NEXT MEETING</w:t>
      </w:r>
      <w:r>
        <w:t xml:space="preserve">  </w:t>
      </w:r>
    </w:p>
    <w:p w14:paraId="339F2BA2" w14:textId="77777777" w:rsidR="00CE3DB7" w:rsidRDefault="00FF6C30" w:rsidP="00CE3DB7">
      <w:pPr>
        <w:pStyle w:val="ListParagraph"/>
        <w:jc w:val="left"/>
      </w:pPr>
      <w:r>
        <w:t>Tuesday 17</w:t>
      </w:r>
      <w:r>
        <w:rPr>
          <w:vertAlign w:val="superscript"/>
        </w:rPr>
        <w:t>th</w:t>
      </w:r>
      <w:r>
        <w:t xml:space="preserve"> May 2022.</w:t>
      </w:r>
    </w:p>
    <w:p w14:paraId="39CB6C81" w14:textId="3A3C3A8E" w:rsidR="00083362" w:rsidRDefault="00FF6C30" w:rsidP="00CE3DB7">
      <w:pPr>
        <w:pStyle w:val="ListParagraph"/>
        <w:jc w:val="left"/>
      </w:pPr>
      <w:r>
        <w:rPr>
          <w:b/>
          <w:bCs/>
        </w:rPr>
        <w:tab/>
      </w:r>
    </w:p>
    <w:p w14:paraId="4C0E744B" w14:textId="594BC3AD" w:rsidR="00083362" w:rsidRDefault="00FF6C30" w:rsidP="00CE3DB7">
      <w:pPr>
        <w:pStyle w:val="Body"/>
        <w:ind w:firstLine="720"/>
        <w:rPr>
          <w:b/>
          <w:bCs/>
        </w:rPr>
      </w:pPr>
      <w:r>
        <w:rPr>
          <w:b/>
          <w:bCs/>
          <w:lang w:val="en-US"/>
        </w:rPr>
        <w:t xml:space="preserve">Meeting Closed at </w:t>
      </w:r>
      <w:r w:rsidR="00CE3DB7">
        <w:rPr>
          <w:b/>
          <w:bCs/>
          <w:lang w:val="en-US"/>
        </w:rPr>
        <w:t>9:00pm.</w:t>
      </w:r>
    </w:p>
    <w:p w14:paraId="61903C82" w14:textId="77777777" w:rsidR="00083362" w:rsidRDefault="00FF6C30">
      <w:pPr>
        <w:pStyle w:val="Body"/>
        <w:ind w:left="709" w:hanging="709"/>
      </w:pPr>
      <w:r>
        <w:tab/>
      </w:r>
    </w:p>
    <w:sectPr w:rsidR="00083362">
      <w:headerReference w:type="default" r:id="rId7"/>
      <w:footerReference w:type="default" r:id="rId8"/>
      <w:pgSz w:w="11900" w:h="16840"/>
      <w:pgMar w:top="301" w:right="794" w:bottom="301" w:left="737" w:header="709"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C798" w14:textId="77777777" w:rsidR="00786CE3" w:rsidRDefault="00FF6C30">
      <w:r>
        <w:separator/>
      </w:r>
    </w:p>
  </w:endnote>
  <w:endnote w:type="continuationSeparator" w:id="0">
    <w:p w14:paraId="002AA5C1" w14:textId="77777777" w:rsidR="00786CE3" w:rsidRDefault="00FF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F9A" w14:textId="77777777" w:rsidR="00083362" w:rsidRDefault="000833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2A34" w14:textId="77777777" w:rsidR="00786CE3" w:rsidRDefault="00FF6C30">
      <w:r>
        <w:separator/>
      </w:r>
    </w:p>
  </w:footnote>
  <w:footnote w:type="continuationSeparator" w:id="0">
    <w:p w14:paraId="65F386E1" w14:textId="77777777" w:rsidR="00786CE3" w:rsidRDefault="00FF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B73" w14:textId="77777777" w:rsidR="00083362" w:rsidRDefault="000833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E74"/>
    <w:multiLevelType w:val="hybridMultilevel"/>
    <w:tmpl w:val="0DE2F290"/>
    <w:styleLink w:val="ImportedStyle2"/>
    <w:lvl w:ilvl="0" w:tplc="470C0F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2CC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9EE7D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72C15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969C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E8EC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CC0C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FAD7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E22D2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A84079"/>
    <w:multiLevelType w:val="hybridMultilevel"/>
    <w:tmpl w:val="5442C9BA"/>
    <w:styleLink w:val="ImportedStyle5"/>
    <w:lvl w:ilvl="0" w:tplc="7396A5C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20BB2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0CB3A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B2EA8F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1438D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FE01B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7249C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2E969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BE50A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A406BA"/>
    <w:multiLevelType w:val="hybridMultilevel"/>
    <w:tmpl w:val="6C322328"/>
    <w:styleLink w:val="ImportedStyle1"/>
    <w:lvl w:ilvl="0" w:tplc="3160BE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6001F2">
      <w:start w:val="1"/>
      <w:numFmt w:val="lowerRoman"/>
      <w:lvlText w:val="%2."/>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8C6DFE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75E45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F52B6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D686EF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1709A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3651C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90BC2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341B88"/>
    <w:multiLevelType w:val="hybridMultilevel"/>
    <w:tmpl w:val="4A2E535E"/>
    <w:numStyleLink w:val="ImportedStyle6"/>
  </w:abstractNum>
  <w:abstractNum w:abstractNumId="4" w15:restartNumberingAfterBreak="0">
    <w:nsid w:val="48AC399C"/>
    <w:multiLevelType w:val="hybridMultilevel"/>
    <w:tmpl w:val="0DE2F290"/>
    <w:numStyleLink w:val="ImportedStyle2"/>
  </w:abstractNum>
  <w:abstractNum w:abstractNumId="5" w15:restartNumberingAfterBreak="0">
    <w:nsid w:val="56053545"/>
    <w:multiLevelType w:val="hybridMultilevel"/>
    <w:tmpl w:val="6C322328"/>
    <w:numStyleLink w:val="ImportedStyle1"/>
  </w:abstractNum>
  <w:abstractNum w:abstractNumId="6" w15:restartNumberingAfterBreak="0">
    <w:nsid w:val="58F62149"/>
    <w:multiLevelType w:val="hybridMultilevel"/>
    <w:tmpl w:val="4A2E535E"/>
    <w:styleLink w:val="ImportedStyle6"/>
    <w:lvl w:ilvl="0" w:tplc="B08808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A6C1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ADE5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3B200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0A2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9CAF4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04A31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8E6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22BB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B47EA0"/>
    <w:multiLevelType w:val="hybridMultilevel"/>
    <w:tmpl w:val="5442C9BA"/>
    <w:numStyleLink w:val="ImportedStyle5"/>
  </w:abstractNum>
  <w:num w:numId="1" w16cid:durableId="1444424652">
    <w:abstractNumId w:val="2"/>
  </w:num>
  <w:num w:numId="2" w16cid:durableId="1277101521">
    <w:abstractNumId w:val="5"/>
  </w:num>
  <w:num w:numId="3" w16cid:durableId="954143356">
    <w:abstractNumId w:val="0"/>
  </w:num>
  <w:num w:numId="4" w16cid:durableId="1365599096">
    <w:abstractNumId w:val="4"/>
  </w:num>
  <w:num w:numId="5" w16cid:durableId="2109738152">
    <w:abstractNumId w:val="4"/>
    <w:lvlOverride w:ilvl="0">
      <w:startOverride w:val="5"/>
    </w:lvlOverride>
  </w:num>
  <w:num w:numId="6" w16cid:durableId="447352580">
    <w:abstractNumId w:val="4"/>
    <w:lvlOverride w:ilvl="0">
      <w:startOverride w:val="7"/>
    </w:lvlOverride>
  </w:num>
  <w:num w:numId="7" w16cid:durableId="404492079">
    <w:abstractNumId w:val="4"/>
    <w:lvlOverride w:ilvl="0">
      <w:startOverride w:val="8"/>
    </w:lvlOverride>
  </w:num>
  <w:num w:numId="8" w16cid:durableId="1089303391">
    <w:abstractNumId w:val="1"/>
  </w:num>
  <w:num w:numId="9" w16cid:durableId="2085300195">
    <w:abstractNumId w:val="7"/>
  </w:num>
  <w:num w:numId="10" w16cid:durableId="614336683">
    <w:abstractNumId w:val="6"/>
  </w:num>
  <w:num w:numId="11" w16cid:durableId="2115973817">
    <w:abstractNumId w:val="3"/>
  </w:num>
  <w:num w:numId="12" w16cid:durableId="858399416">
    <w:abstractNumId w:val="3"/>
    <w:lvlOverride w:ilvl="0">
      <w:startOverride w:val="11"/>
    </w:lvlOverride>
  </w:num>
  <w:num w:numId="13" w16cid:durableId="1628122216">
    <w:abstractNumId w:val="4"/>
    <w:lvlOverride w:ilvl="0">
      <w:startOverride w:val="10"/>
    </w:lvlOverride>
  </w:num>
  <w:num w:numId="14" w16cid:durableId="1835223935">
    <w:abstractNumId w:val="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62"/>
    <w:rsid w:val="00083362"/>
    <w:rsid w:val="00207025"/>
    <w:rsid w:val="00786CE3"/>
    <w:rsid w:val="009C1DE1"/>
    <w:rsid w:val="009E5C4D"/>
    <w:rsid w:val="00CE3DB7"/>
    <w:rsid w:val="00FF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6631"/>
  <w15:docId w15:val="{8572289F-F17F-4C20-8660-BA35F899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jc w:val="both"/>
    </w:pPr>
    <w:rPr>
      <w:rFonts w:ascii="Arial" w:hAnsi="Arial" w:cs="Arial Unicode MS"/>
      <w:color w:val="000000"/>
      <w:sz w:val="22"/>
      <w:szCs w:val="22"/>
      <w:u w:color="000000"/>
      <w:lang w:val="de-DE"/>
      <w14:textOutline w14:w="0" w14:cap="flat" w14:cmpd="sng" w14:algn="ctr">
        <w14:noFill/>
        <w14:prstDash w14:val="solid"/>
        <w14:bevel/>
      </w14:textOutline>
    </w:rPr>
  </w:style>
  <w:style w:type="paragraph" w:styleId="ListParagraph">
    <w:name w:val="List Paragraph"/>
    <w:pPr>
      <w:ind w:left="720"/>
      <w:jc w:val="both"/>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Henfield Parish Council</cp:lastModifiedBy>
  <cp:revision>2</cp:revision>
  <dcterms:created xsi:type="dcterms:W3CDTF">2022-05-11T10:39:00Z</dcterms:created>
  <dcterms:modified xsi:type="dcterms:W3CDTF">2022-05-11T10:39:00Z</dcterms:modified>
</cp:coreProperties>
</file>