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222EA8" w14:textId="77777777" w:rsidR="00BC3D7F" w:rsidRDefault="00BC3D7F" w:rsidP="00BC3D7F">
      <w:pPr>
        <w:pStyle w:val="Default"/>
      </w:pPr>
    </w:p>
    <w:p w14:paraId="687139CA" w14:textId="54693C79" w:rsidR="00BC3D7F" w:rsidRDefault="00BC3D7F" w:rsidP="00BC3D7F">
      <w:pPr>
        <w:pStyle w:val="Default"/>
        <w:rPr>
          <w:u w:val="single"/>
        </w:rPr>
      </w:pPr>
      <w:r w:rsidRPr="00BC3D7F">
        <w:rPr>
          <w:u w:val="single"/>
        </w:rPr>
        <w:t>Replacement wider path between Link Road car park and Leisure Centre car park</w:t>
      </w:r>
    </w:p>
    <w:p w14:paraId="49A379E7" w14:textId="77777777" w:rsidR="00BC3D7F" w:rsidRDefault="00BC3D7F" w:rsidP="00BC3D7F">
      <w:pPr>
        <w:pStyle w:val="Default"/>
        <w:rPr>
          <w:u w:val="single"/>
        </w:rPr>
      </w:pPr>
    </w:p>
    <w:p w14:paraId="510E9125" w14:textId="75D1758A" w:rsidR="00BC3D7F" w:rsidRPr="00BC3D7F" w:rsidRDefault="00BC3D7F" w:rsidP="00487129">
      <w:r w:rsidRPr="00BC3D7F">
        <w:t>The current path is narrow, breaking up and has lots of puddles. The hedge alongside the tennis club has been cut back to allow for a much wider (</w:t>
      </w:r>
      <w:r w:rsidR="00487129" w:rsidRPr="00BC3D7F">
        <w:t>two-way</w:t>
      </w:r>
      <w:r w:rsidRPr="00BC3D7F">
        <w:t xml:space="preserve"> foot traffic) path. The quotation agreed by AOS also includes drainage.</w:t>
      </w:r>
      <w:r w:rsidR="00487129">
        <w:t xml:space="preserve"> The total cost is £10,882 </w:t>
      </w:r>
    </w:p>
    <w:p w14:paraId="78888F6E" w14:textId="5AC2FA49" w:rsidR="00BC3D7F" w:rsidRPr="00BC3D7F" w:rsidRDefault="00BC3D7F" w:rsidP="00BC3D7F">
      <w:pPr>
        <w:pStyle w:val="Default"/>
        <w:rPr>
          <w:u w:val="single"/>
        </w:rPr>
      </w:pPr>
      <w:r w:rsidRPr="00BC3D7F">
        <w:rPr>
          <w:u w:val="single"/>
        </w:rPr>
        <w:t>Extract from AOS Minutes 11</w:t>
      </w:r>
      <w:r w:rsidRPr="00BC3D7F">
        <w:rPr>
          <w:u w:val="single"/>
          <w:vertAlign w:val="superscript"/>
        </w:rPr>
        <w:t>th</w:t>
      </w:r>
      <w:r w:rsidRPr="00BC3D7F">
        <w:rPr>
          <w:u w:val="single"/>
        </w:rPr>
        <w:t xml:space="preserve"> February 2026</w:t>
      </w:r>
    </w:p>
    <w:p w14:paraId="7C55607B" w14:textId="77777777" w:rsidR="00BC3D7F" w:rsidRDefault="00BC3D7F" w:rsidP="00BC3D7F">
      <w:pPr>
        <w:pStyle w:val="Default"/>
      </w:pPr>
    </w:p>
    <w:p w14:paraId="6D64CA48" w14:textId="29F37828" w:rsidR="00BC3D7F" w:rsidRDefault="00BC3D7F" w:rsidP="00BC3D7F">
      <w:pPr>
        <w:pStyle w:val="Default"/>
        <w:rPr>
          <w:sz w:val="20"/>
          <w:szCs w:val="20"/>
        </w:rPr>
      </w:pPr>
      <w:r>
        <w:rPr>
          <w:b/>
          <w:bCs/>
          <w:sz w:val="20"/>
          <w:szCs w:val="20"/>
        </w:rPr>
        <w:t xml:space="preserve">CONSIDER THE QUOTATIONS FOR A REPLACEMENT WIDER PATH AT THE LEISURE CENTRE </w:t>
      </w:r>
    </w:p>
    <w:p w14:paraId="4EB11189" w14:textId="77777777" w:rsidR="00BC3D7F" w:rsidRDefault="00BC3D7F" w:rsidP="00BC3D7F">
      <w:pPr>
        <w:pStyle w:val="Default"/>
        <w:rPr>
          <w:sz w:val="20"/>
          <w:szCs w:val="20"/>
        </w:rPr>
      </w:pPr>
      <w:r>
        <w:rPr>
          <w:sz w:val="20"/>
          <w:szCs w:val="20"/>
        </w:rPr>
        <w:t xml:space="preserve">The OM confirmed that the Contractors had sent in new quotations for porous material on the footpath. It was confirmed that the drainage is by way of a soak-away. </w:t>
      </w:r>
    </w:p>
    <w:p w14:paraId="79FA8577" w14:textId="77777777" w:rsidR="00BC3D7F" w:rsidRDefault="00BC3D7F" w:rsidP="00BC3D7F">
      <w:pPr>
        <w:pStyle w:val="Default"/>
        <w:rPr>
          <w:sz w:val="20"/>
          <w:szCs w:val="20"/>
        </w:rPr>
      </w:pPr>
      <w:r>
        <w:rPr>
          <w:b/>
          <w:bCs/>
          <w:sz w:val="20"/>
          <w:szCs w:val="20"/>
        </w:rPr>
        <w:t xml:space="preserve">It was PROPOSED BY the Chairman, SECONDED BY Cllr Kendall and agreed by all to accept the quotation for the repairs from PHB Contractors Ltd. This would be taken to the next FRC for consent to pay for this out of Reserves </w:t>
      </w:r>
    </w:p>
    <w:p w14:paraId="74DC40CD" w14:textId="1ADF1820" w:rsidR="00FD0101" w:rsidRDefault="00BC3D7F" w:rsidP="00BC3D7F">
      <w:pPr>
        <w:rPr>
          <w:b/>
          <w:bCs/>
          <w:sz w:val="20"/>
          <w:szCs w:val="20"/>
        </w:rPr>
      </w:pPr>
      <w:r>
        <w:rPr>
          <w:b/>
          <w:bCs/>
          <w:sz w:val="20"/>
          <w:szCs w:val="20"/>
        </w:rPr>
        <w:t>ACTION POINT: The OM would liaise directly with the contractor about this work and ensure it was added to the next FRC agenda.</w:t>
      </w:r>
    </w:p>
    <w:p w14:paraId="66E2B69A" w14:textId="436C19E9" w:rsidR="00BC3D7F" w:rsidRDefault="00BC3D7F" w:rsidP="00BC3D7F">
      <w:pPr>
        <w:rPr>
          <w:rFonts w:ascii="Tahoma" w:hAnsi="Tahoma" w:cs="Tahoma"/>
          <w:u w:val="single"/>
        </w:rPr>
      </w:pPr>
      <w:r w:rsidRPr="00BC3D7F">
        <w:rPr>
          <w:rFonts w:ascii="Tahoma" w:hAnsi="Tahoma" w:cs="Tahoma"/>
          <w:u w:val="single"/>
        </w:rPr>
        <w:t xml:space="preserve">Construction of </w:t>
      </w:r>
      <w:r>
        <w:rPr>
          <w:rFonts w:ascii="Tahoma" w:hAnsi="Tahoma" w:cs="Tahoma"/>
          <w:u w:val="single"/>
        </w:rPr>
        <w:t>new r</w:t>
      </w:r>
      <w:r w:rsidRPr="00BC3D7F">
        <w:rPr>
          <w:rFonts w:ascii="Tahoma" w:hAnsi="Tahoma" w:cs="Tahoma"/>
          <w:u w:val="single"/>
        </w:rPr>
        <w:t>aised beds at Bishop Lane.</w:t>
      </w:r>
    </w:p>
    <w:p w14:paraId="37A60A02" w14:textId="1CDE4E17" w:rsidR="00487129" w:rsidRPr="00487129" w:rsidRDefault="00487129" w:rsidP="00487129">
      <w:pPr>
        <w:rPr>
          <w:rFonts w:ascii="Aptos" w:hAnsi="Aptos" w:cs="Aptos"/>
          <w:kern w:val="0"/>
          <w:lang w:eastAsia="en-GB"/>
          <w14:ligatures w14:val="none"/>
        </w:rPr>
      </w:pPr>
      <w:r w:rsidRPr="00487129">
        <w:t>The quotation agreed by AOS was from Stonepit nursery</w:t>
      </w:r>
      <w:r>
        <w:t xml:space="preserve">. New raised beds are being constructed as well as replanted. The total cost is </w:t>
      </w:r>
      <w:r w:rsidRPr="00487129">
        <w:rPr>
          <w:rFonts w:ascii="Aptos" w:hAnsi="Aptos" w:cs="Aptos"/>
          <w:kern w:val="0"/>
          <w:lang w:eastAsia="en-GB"/>
          <w14:ligatures w14:val="none"/>
        </w:rPr>
        <w:t>£4,160.00.</w:t>
      </w:r>
    </w:p>
    <w:p w14:paraId="4589D423" w14:textId="15AB7CF5" w:rsidR="00F63199" w:rsidRDefault="00F63199" w:rsidP="00487129">
      <w:pPr>
        <w:pStyle w:val="Default"/>
        <w:rPr>
          <w:b/>
          <w:bCs/>
          <w:sz w:val="20"/>
          <w:szCs w:val="20"/>
        </w:rPr>
      </w:pPr>
      <w:r w:rsidRPr="00BC3D7F">
        <w:rPr>
          <w:u w:val="single"/>
        </w:rPr>
        <w:t>Extract from AOS Minutes 11</w:t>
      </w:r>
      <w:r w:rsidRPr="00BC3D7F">
        <w:rPr>
          <w:u w:val="single"/>
          <w:vertAlign w:val="superscript"/>
        </w:rPr>
        <w:t>th</w:t>
      </w:r>
      <w:r w:rsidRPr="00BC3D7F">
        <w:rPr>
          <w:u w:val="single"/>
        </w:rPr>
        <w:t xml:space="preserve"> February 2026</w:t>
      </w:r>
    </w:p>
    <w:p w14:paraId="25179B3F" w14:textId="77777777" w:rsidR="00F63199" w:rsidRDefault="00F63199" w:rsidP="00487129">
      <w:pPr>
        <w:pStyle w:val="Default"/>
        <w:rPr>
          <w:b/>
          <w:bCs/>
          <w:sz w:val="20"/>
          <w:szCs w:val="20"/>
        </w:rPr>
      </w:pPr>
    </w:p>
    <w:p w14:paraId="751F1151" w14:textId="539C0FD1" w:rsidR="00487129" w:rsidRDefault="00487129" w:rsidP="00487129">
      <w:pPr>
        <w:pStyle w:val="Default"/>
        <w:rPr>
          <w:sz w:val="20"/>
          <w:szCs w:val="20"/>
        </w:rPr>
      </w:pPr>
      <w:r>
        <w:rPr>
          <w:b/>
          <w:bCs/>
          <w:sz w:val="20"/>
          <w:szCs w:val="20"/>
        </w:rPr>
        <w:t xml:space="preserve">CONSIDER THE QUOTATION FOR RENOVATION OF BISHOP LANE PLANTING BEDS </w:t>
      </w:r>
    </w:p>
    <w:p w14:paraId="43E8428B" w14:textId="77777777" w:rsidR="00487129" w:rsidRDefault="00487129" w:rsidP="00487129">
      <w:pPr>
        <w:pStyle w:val="Default"/>
        <w:rPr>
          <w:sz w:val="20"/>
          <w:szCs w:val="20"/>
        </w:rPr>
      </w:pPr>
      <w:r>
        <w:rPr>
          <w:sz w:val="20"/>
          <w:szCs w:val="20"/>
        </w:rPr>
        <w:t xml:space="preserve">The Chairman confirmed that the owners of Croft House had offered £1,000 towards the cost of making good the damage to the grass and the beds in Bishops Lane. </w:t>
      </w:r>
    </w:p>
    <w:p w14:paraId="404D9A8C" w14:textId="77777777" w:rsidR="00487129" w:rsidRDefault="00487129" w:rsidP="00487129">
      <w:pPr>
        <w:pStyle w:val="Default"/>
        <w:rPr>
          <w:sz w:val="20"/>
          <w:szCs w:val="20"/>
        </w:rPr>
      </w:pPr>
      <w:r>
        <w:rPr>
          <w:b/>
          <w:bCs/>
          <w:sz w:val="20"/>
          <w:szCs w:val="20"/>
        </w:rPr>
        <w:t xml:space="preserve">It was PROPOSED BY Cllr Kendall, SECONDED BY Cllr Shaw and agreed by all to go ahead with the quote for the relaying of turf and replanting of the beds. This would be taken to the next FRC for consent to pay for this out of Reserves. </w:t>
      </w:r>
    </w:p>
    <w:p w14:paraId="4681B4CD" w14:textId="7C2ED4B5" w:rsidR="0088589A" w:rsidRPr="00BC3D7F" w:rsidRDefault="00487129" w:rsidP="00487129">
      <w:pPr>
        <w:rPr>
          <w:rFonts w:ascii="Tahoma" w:hAnsi="Tahoma" w:cs="Tahoma"/>
          <w:u w:val="single"/>
        </w:rPr>
      </w:pPr>
      <w:r>
        <w:rPr>
          <w:b/>
          <w:bCs/>
          <w:sz w:val="20"/>
          <w:szCs w:val="20"/>
        </w:rPr>
        <w:t>ACTION POINT: The OM would liaise with Contractor over this work and the Chairman would ensure that this was discussed at the next FRC Meeting.</w:t>
      </w:r>
    </w:p>
    <w:sectPr w:rsidR="0088589A" w:rsidRPr="00BC3D7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D7F"/>
    <w:rsid w:val="00442FE2"/>
    <w:rsid w:val="00487129"/>
    <w:rsid w:val="0088589A"/>
    <w:rsid w:val="00BC3D7F"/>
    <w:rsid w:val="00DF4476"/>
    <w:rsid w:val="00F63199"/>
    <w:rsid w:val="00FD01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6E343B"/>
  <w15:chartTrackingRefBased/>
  <w15:docId w15:val="{DCC6807B-E62A-407F-855F-F67841511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3D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C3D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3D7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3D7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3D7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3D7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3D7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3D7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3D7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3D7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3D7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3D7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3D7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3D7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3D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3D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3D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3D7F"/>
    <w:rPr>
      <w:rFonts w:eastAsiaTheme="majorEastAsia" w:cstheme="majorBidi"/>
      <w:color w:val="272727" w:themeColor="text1" w:themeTint="D8"/>
    </w:rPr>
  </w:style>
  <w:style w:type="paragraph" w:styleId="Title">
    <w:name w:val="Title"/>
    <w:basedOn w:val="Normal"/>
    <w:next w:val="Normal"/>
    <w:link w:val="TitleChar"/>
    <w:uiPriority w:val="10"/>
    <w:qFormat/>
    <w:rsid w:val="00BC3D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3D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3D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3D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3D7F"/>
    <w:pPr>
      <w:spacing w:before="160"/>
      <w:jc w:val="center"/>
    </w:pPr>
    <w:rPr>
      <w:i/>
      <w:iCs/>
      <w:color w:val="404040" w:themeColor="text1" w:themeTint="BF"/>
    </w:rPr>
  </w:style>
  <w:style w:type="character" w:customStyle="1" w:styleId="QuoteChar">
    <w:name w:val="Quote Char"/>
    <w:basedOn w:val="DefaultParagraphFont"/>
    <w:link w:val="Quote"/>
    <w:uiPriority w:val="29"/>
    <w:rsid w:val="00BC3D7F"/>
    <w:rPr>
      <w:i/>
      <w:iCs/>
      <w:color w:val="404040" w:themeColor="text1" w:themeTint="BF"/>
    </w:rPr>
  </w:style>
  <w:style w:type="paragraph" w:styleId="ListParagraph">
    <w:name w:val="List Paragraph"/>
    <w:basedOn w:val="Normal"/>
    <w:uiPriority w:val="34"/>
    <w:qFormat/>
    <w:rsid w:val="00BC3D7F"/>
    <w:pPr>
      <w:ind w:left="720"/>
      <w:contextualSpacing/>
    </w:pPr>
  </w:style>
  <w:style w:type="character" w:styleId="IntenseEmphasis">
    <w:name w:val="Intense Emphasis"/>
    <w:basedOn w:val="DefaultParagraphFont"/>
    <w:uiPriority w:val="21"/>
    <w:qFormat/>
    <w:rsid w:val="00BC3D7F"/>
    <w:rPr>
      <w:i/>
      <w:iCs/>
      <w:color w:val="0F4761" w:themeColor="accent1" w:themeShade="BF"/>
    </w:rPr>
  </w:style>
  <w:style w:type="paragraph" w:styleId="IntenseQuote">
    <w:name w:val="Intense Quote"/>
    <w:basedOn w:val="Normal"/>
    <w:next w:val="Normal"/>
    <w:link w:val="IntenseQuoteChar"/>
    <w:uiPriority w:val="30"/>
    <w:qFormat/>
    <w:rsid w:val="00BC3D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3D7F"/>
    <w:rPr>
      <w:i/>
      <w:iCs/>
      <w:color w:val="0F4761" w:themeColor="accent1" w:themeShade="BF"/>
    </w:rPr>
  </w:style>
  <w:style w:type="character" w:styleId="IntenseReference">
    <w:name w:val="Intense Reference"/>
    <w:basedOn w:val="DefaultParagraphFont"/>
    <w:uiPriority w:val="32"/>
    <w:qFormat/>
    <w:rsid w:val="00BC3D7F"/>
    <w:rPr>
      <w:b/>
      <w:bCs/>
      <w:smallCaps/>
      <w:color w:val="0F4761" w:themeColor="accent1" w:themeShade="BF"/>
      <w:spacing w:val="5"/>
    </w:rPr>
  </w:style>
  <w:style w:type="paragraph" w:customStyle="1" w:styleId="Default">
    <w:name w:val="Default"/>
    <w:rsid w:val="00BC3D7F"/>
    <w:pPr>
      <w:autoSpaceDE w:val="0"/>
      <w:autoSpaceDN w:val="0"/>
      <w:adjustRightInd w:val="0"/>
      <w:spacing w:after="0" w:line="240" w:lineRule="auto"/>
    </w:pPr>
    <w:rPr>
      <w:rFonts w:ascii="Tahoma" w:hAnsi="Tahoma" w:cs="Tahoma"/>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322</Words>
  <Characters>1490</Characters>
  <Application>Microsoft Office Word</Application>
  <DocSecurity>0</DocSecurity>
  <Lines>27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Grantham</dc:creator>
  <cp:keywords/>
  <dc:description/>
  <cp:lastModifiedBy>Rebecca Grantham</cp:lastModifiedBy>
  <cp:revision>4</cp:revision>
  <dcterms:created xsi:type="dcterms:W3CDTF">2026-03-10T11:43:00Z</dcterms:created>
  <dcterms:modified xsi:type="dcterms:W3CDTF">2026-03-10T11:51:00Z</dcterms:modified>
</cp:coreProperties>
</file>