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A2" w:rsidRDefault="00D20ED2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SAMPLE BUSINESS CONTINUTY PLAN</w:t>
      </w:r>
    </w:p>
    <w:p w:rsidR="009406A2" w:rsidRDefault="009406A2" w:rsidP="009406A2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</w:p>
    <w:p w:rsidR="00D20ED2" w:rsidRDefault="00D20ED2" w:rsidP="009406A2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0ED2" w:rsidTr="00D20ED2">
        <w:tc>
          <w:tcPr>
            <w:tcW w:w="4508" w:type="dxa"/>
          </w:tcPr>
          <w:p w:rsidR="00D20ED2" w:rsidRDefault="00D20ED2" w:rsidP="009406A2">
            <w:pPr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</w:pPr>
            <w:r w:rsidRPr="00D20ED2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  <w:t>Company Name</w:t>
            </w:r>
          </w:p>
        </w:tc>
        <w:tc>
          <w:tcPr>
            <w:tcW w:w="4508" w:type="dxa"/>
          </w:tcPr>
          <w:p w:rsidR="00D20ED2" w:rsidRDefault="00D20ED2" w:rsidP="009406A2">
            <w:pPr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D20ED2" w:rsidTr="00D20ED2">
        <w:tc>
          <w:tcPr>
            <w:tcW w:w="4508" w:type="dxa"/>
          </w:tcPr>
          <w:p w:rsidR="00D20ED2" w:rsidRDefault="00D20ED2" w:rsidP="009406A2">
            <w:pPr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</w:pPr>
            <w:r w:rsidRPr="00D20ED2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  <w:t>Address/ contact details</w:t>
            </w:r>
          </w:p>
        </w:tc>
        <w:tc>
          <w:tcPr>
            <w:tcW w:w="4508" w:type="dxa"/>
          </w:tcPr>
          <w:p w:rsidR="00D20ED2" w:rsidRDefault="00D20ED2" w:rsidP="009406A2">
            <w:pPr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D20ED2" w:rsidTr="00D20ED2">
        <w:tc>
          <w:tcPr>
            <w:tcW w:w="4508" w:type="dxa"/>
          </w:tcPr>
          <w:p w:rsidR="00D20ED2" w:rsidRDefault="00D20ED2" w:rsidP="009406A2">
            <w:pPr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</w:pPr>
            <w:r w:rsidRPr="00D20ED2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  <w:t>Plan Owner</w:t>
            </w:r>
          </w:p>
        </w:tc>
        <w:tc>
          <w:tcPr>
            <w:tcW w:w="4508" w:type="dxa"/>
          </w:tcPr>
          <w:p w:rsidR="00D20ED2" w:rsidRDefault="00D20ED2" w:rsidP="009406A2">
            <w:pPr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</w:pPr>
          </w:p>
        </w:tc>
      </w:tr>
    </w:tbl>
    <w:p w:rsidR="009406A2" w:rsidRDefault="009406A2" w:rsidP="009406A2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</w:p>
    <w:p w:rsidR="008406C2" w:rsidRPr="00D20ED2" w:rsidRDefault="00425864">
      <w:pPr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</w:pPr>
      <w:r w:rsidRPr="00D20ED2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 xml:space="preserve">What does your </w:t>
      </w:r>
      <w:r w:rsidR="00D20ED2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B</w:t>
      </w:r>
      <w:r w:rsidRPr="00D20ED2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usiness do</w:t>
      </w:r>
      <w:r w:rsidR="00F373DD" w:rsidRPr="00D20ED2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?</w:t>
      </w:r>
    </w:p>
    <w:p w:rsidR="00425864" w:rsidRPr="00F373DD" w:rsidRDefault="00425864">
      <w:pPr>
        <w:rPr>
          <w:rFonts w:ascii="Arial" w:hAnsi="Arial" w:cs="Arial"/>
        </w:rPr>
      </w:pPr>
    </w:p>
    <w:tbl>
      <w:tblPr>
        <w:tblStyle w:val="TableGrid1"/>
        <w:tblW w:w="10490" w:type="dxa"/>
        <w:tblInd w:w="-601" w:type="dxa"/>
        <w:tblLook w:val="04A0" w:firstRow="1" w:lastRow="0" w:firstColumn="1" w:lastColumn="0" w:noHBand="0" w:noVBand="1"/>
      </w:tblPr>
      <w:tblGrid>
        <w:gridCol w:w="2123"/>
        <w:gridCol w:w="6035"/>
        <w:gridCol w:w="1219"/>
        <w:gridCol w:w="1113"/>
      </w:tblGrid>
      <w:tr w:rsidR="00896AD6" w:rsidRPr="00425864" w:rsidTr="000A6C74">
        <w:trPr>
          <w:trHeight w:val="203"/>
        </w:trPr>
        <w:tc>
          <w:tcPr>
            <w:tcW w:w="2233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425864">
              <w:rPr>
                <w:rFonts w:ascii="Arial" w:hAnsi="Arial" w:cs="Arial"/>
                <w:b/>
              </w:rPr>
              <w:t>Key Function</w:t>
            </w:r>
            <w:r w:rsidR="00D20ED2" w:rsidRPr="00896AD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495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425864">
              <w:rPr>
                <w:rFonts w:ascii="Arial" w:hAnsi="Arial" w:cs="Arial"/>
                <w:b/>
              </w:rPr>
              <w:t>Requirements/Output</w:t>
            </w:r>
          </w:p>
        </w:tc>
        <w:tc>
          <w:tcPr>
            <w:tcW w:w="628" w:type="dxa"/>
          </w:tcPr>
          <w:p w:rsidR="00F373DD" w:rsidRPr="00896AD6" w:rsidRDefault="00F373DD" w:rsidP="00F373D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96AD6">
              <w:rPr>
                <w:rFonts w:ascii="Arial" w:hAnsi="Arial" w:cs="Arial"/>
                <w:b/>
              </w:rPr>
              <w:t>Criticality</w:t>
            </w:r>
          </w:p>
          <w:p w:rsidR="00425864" w:rsidRPr="00425864" w:rsidRDefault="00F373DD" w:rsidP="00F373D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96AD6">
              <w:rPr>
                <w:rFonts w:ascii="Arial" w:hAnsi="Arial" w:cs="Arial"/>
                <w:b/>
              </w:rPr>
              <w:t>(H, M, L)</w:t>
            </w:r>
          </w:p>
        </w:tc>
        <w:tc>
          <w:tcPr>
            <w:tcW w:w="1134" w:type="dxa"/>
          </w:tcPr>
          <w:p w:rsidR="00425864" w:rsidRPr="00425864" w:rsidRDefault="00F373DD" w:rsidP="0042586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96AD6">
              <w:rPr>
                <w:rFonts w:ascii="Arial" w:hAnsi="Arial" w:cs="Arial"/>
                <w:b/>
              </w:rPr>
              <w:t>Length of time before critical</w:t>
            </w:r>
          </w:p>
        </w:tc>
      </w:tr>
      <w:tr w:rsidR="00896AD6" w:rsidRPr="00425864" w:rsidTr="000A6C74">
        <w:trPr>
          <w:trHeight w:val="183"/>
        </w:trPr>
        <w:tc>
          <w:tcPr>
            <w:tcW w:w="2233" w:type="dxa"/>
          </w:tcPr>
          <w:p w:rsidR="00425864" w:rsidRPr="00425864" w:rsidRDefault="00F373DD" w:rsidP="00425864">
            <w:pPr>
              <w:spacing w:after="200" w:line="276" w:lineRule="auto"/>
              <w:rPr>
                <w:rFonts w:ascii="Arial" w:hAnsi="Arial" w:cs="Arial"/>
                <w:i/>
              </w:rPr>
            </w:pPr>
            <w:proofErr w:type="spellStart"/>
            <w:r w:rsidRPr="00F373DD">
              <w:rPr>
                <w:rFonts w:ascii="Arial" w:hAnsi="Arial" w:cs="Arial"/>
                <w:i/>
              </w:rPr>
              <w:t>e.g</w:t>
            </w:r>
            <w:proofErr w:type="spellEnd"/>
            <w:r w:rsidRPr="00F373DD">
              <w:rPr>
                <w:rFonts w:ascii="Arial" w:hAnsi="Arial" w:cs="Arial"/>
                <w:i/>
              </w:rPr>
              <w:t xml:space="preserve"> </w:t>
            </w:r>
            <w:r w:rsidR="00425864" w:rsidRPr="00425864">
              <w:rPr>
                <w:rFonts w:ascii="Arial" w:hAnsi="Arial" w:cs="Arial"/>
                <w:i/>
              </w:rPr>
              <w:t>Payroll</w:t>
            </w:r>
          </w:p>
        </w:tc>
        <w:tc>
          <w:tcPr>
            <w:tcW w:w="6495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  <w:i/>
              </w:rPr>
            </w:pPr>
            <w:r w:rsidRPr="00425864">
              <w:rPr>
                <w:rFonts w:ascii="Arial" w:hAnsi="Arial" w:cs="Arial"/>
                <w:i/>
              </w:rPr>
              <w:t>Staff paid on 25</w:t>
            </w:r>
            <w:r w:rsidRPr="00425864">
              <w:rPr>
                <w:rFonts w:ascii="Arial" w:hAnsi="Arial" w:cs="Arial"/>
                <w:i/>
                <w:vertAlign w:val="superscript"/>
              </w:rPr>
              <w:t>th</w:t>
            </w:r>
            <w:r w:rsidRPr="00425864">
              <w:rPr>
                <w:rFonts w:ascii="Arial" w:hAnsi="Arial" w:cs="Arial"/>
                <w:i/>
              </w:rPr>
              <w:t xml:space="preserve"> of each </w:t>
            </w:r>
            <w:r w:rsidR="00F373DD" w:rsidRPr="00F373DD">
              <w:rPr>
                <w:rFonts w:ascii="Arial" w:hAnsi="Arial" w:cs="Arial"/>
                <w:i/>
              </w:rPr>
              <w:t>month</w:t>
            </w:r>
          </w:p>
        </w:tc>
        <w:tc>
          <w:tcPr>
            <w:tcW w:w="628" w:type="dxa"/>
          </w:tcPr>
          <w:p w:rsidR="00425864" w:rsidRPr="00425864" w:rsidRDefault="00F373DD" w:rsidP="00425864">
            <w:pPr>
              <w:spacing w:after="200" w:line="276" w:lineRule="auto"/>
              <w:rPr>
                <w:rFonts w:ascii="Arial" w:hAnsi="Arial" w:cs="Arial"/>
                <w:i/>
              </w:rPr>
            </w:pPr>
            <w:r w:rsidRPr="00F373DD">
              <w:rPr>
                <w:rFonts w:ascii="Arial" w:hAnsi="Arial" w:cs="Arial"/>
                <w:i/>
              </w:rPr>
              <w:t>H</w:t>
            </w:r>
          </w:p>
        </w:tc>
        <w:tc>
          <w:tcPr>
            <w:tcW w:w="1134" w:type="dxa"/>
          </w:tcPr>
          <w:p w:rsidR="00425864" w:rsidRPr="00425864" w:rsidRDefault="00F373DD" w:rsidP="00425864">
            <w:pPr>
              <w:spacing w:after="200" w:line="276" w:lineRule="auto"/>
              <w:rPr>
                <w:rFonts w:ascii="Arial" w:hAnsi="Arial" w:cs="Arial"/>
                <w:i/>
              </w:rPr>
            </w:pPr>
            <w:r w:rsidRPr="00F373DD">
              <w:rPr>
                <w:rFonts w:ascii="Arial" w:hAnsi="Arial" w:cs="Arial"/>
                <w:i/>
              </w:rPr>
              <w:t>1 month</w:t>
            </w:r>
          </w:p>
        </w:tc>
      </w:tr>
      <w:tr w:rsidR="00896AD6" w:rsidRPr="00425864" w:rsidTr="000A6C74">
        <w:trPr>
          <w:trHeight w:val="193"/>
        </w:trPr>
        <w:tc>
          <w:tcPr>
            <w:tcW w:w="2233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95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96AD6" w:rsidRPr="00425864" w:rsidTr="000A6C74">
        <w:trPr>
          <w:trHeight w:val="183"/>
        </w:trPr>
        <w:tc>
          <w:tcPr>
            <w:tcW w:w="2233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95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96AD6" w:rsidRPr="00425864" w:rsidTr="000A6C74">
        <w:trPr>
          <w:trHeight w:val="193"/>
        </w:trPr>
        <w:tc>
          <w:tcPr>
            <w:tcW w:w="2233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95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96AD6" w:rsidRPr="00425864" w:rsidTr="000A6C74">
        <w:trPr>
          <w:trHeight w:val="193"/>
        </w:trPr>
        <w:tc>
          <w:tcPr>
            <w:tcW w:w="2233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95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5864" w:rsidRPr="00425864" w:rsidRDefault="00425864" w:rsidP="00425864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425864" w:rsidRPr="00425864" w:rsidRDefault="00425864" w:rsidP="00425864">
      <w:pPr>
        <w:spacing w:after="200" w:line="276" w:lineRule="auto"/>
        <w:rPr>
          <w:rFonts w:ascii="Arial" w:eastAsia="Times New Roman" w:hAnsi="Arial" w:cs="Arial"/>
          <w:lang w:eastAsia="en-GB"/>
        </w:rPr>
      </w:pPr>
    </w:p>
    <w:p w:rsidR="00425864" w:rsidRPr="00425864" w:rsidRDefault="00425864" w:rsidP="00425864">
      <w:pPr>
        <w:spacing w:after="200" w:line="276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425864" w:rsidRPr="00D20ED2" w:rsidRDefault="00F373DD" w:rsidP="00F373DD">
      <w:pPr>
        <w:keepNext/>
        <w:keepLines/>
        <w:spacing w:before="480" w:after="0" w:line="276" w:lineRule="auto"/>
        <w:ind w:left="360"/>
        <w:outlineLvl w:val="0"/>
        <w:rPr>
          <w:rFonts w:ascii="Arial" w:eastAsia="Times New Roman" w:hAnsi="Arial" w:cs="Arial"/>
          <w:b/>
          <w:bCs/>
          <w:color w:val="365F91"/>
          <w:sz w:val="28"/>
          <w:szCs w:val="28"/>
          <w:u w:val="single"/>
          <w:lang w:eastAsia="en-GB"/>
        </w:rPr>
      </w:pPr>
      <w:bookmarkStart w:id="0" w:name="_Toc50045042"/>
      <w:r w:rsidRPr="00D20ED2">
        <w:rPr>
          <w:rFonts w:ascii="Arial" w:eastAsia="Times New Roman" w:hAnsi="Arial" w:cs="Arial"/>
          <w:b/>
          <w:bCs/>
          <w:color w:val="365F91"/>
          <w:sz w:val="28"/>
          <w:szCs w:val="28"/>
          <w:u w:val="single"/>
          <w:lang w:eastAsia="en-GB"/>
        </w:rPr>
        <w:t>C</w:t>
      </w:r>
      <w:r w:rsidR="00425864" w:rsidRPr="00D20ED2">
        <w:rPr>
          <w:rFonts w:ascii="Arial" w:eastAsia="Times New Roman" w:hAnsi="Arial" w:cs="Arial"/>
          <w:b/>
          <w:bCs/>
          <w:color w:val="365F91"/>
          <w:sz w:val="28"/>
          <w:szCs w:val="28"/>
          <w:u w:val="single"/>
          <w:lang w:eastAsia="en-GB"/>
        </w:rPr>
        <w:t>ritical Resources – People, Locations, Systems, Suppliers.</w:t>
      </w:r>
      <w:bookmarkEnd w:id="0"/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  <w:r w:rsidRPr="00425864">
        <w:rPr>
          <w:rFonts w:ascii="Arial" w:eastAsia="Times New Roman" w:hAnsi="Arial" w:cs="Arial"/>
          <w:b/>
          <w:sz w:val="20"/>
          <w:szCs w:val="24"/>
          <w:lang w:eastAsia="en-GB"/>
        </w:rPr>
        <w:t>Critical</w:t>
      </w:r>
      <w:r w:rsidRPr="00425864">
        <w:rPr>
          <w:rFonts w:ascii="Arial" w:eastAsia="Times New Roman" w:hAnsi="Arial" w:cs="Arial"/>
          <w:sz w:val="20"/>
          <w:szCs w:val="24"/>
          <w:lang w:eastAsia="en-GB"/>
        </w:rPr>
        <w:t>: those work areas that are critical to delivering products and services to customers.</w:t>
      </w: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  <w:r w:rsidRPr="00425864">
        <w:rPr>
          <w:rFonts w:ascii="Arial" w:eastAsia="Times New Roman" w:hAnsi="Arial" w:cs="Arial"/>
          <w:b/>
          <w:sz w:val="20"/>
          <w:szCs w:val="24"/>
          <w:lang w:eastAsia="en-GB"/>
        </w:rPr>
        <w:t>Non-Critical</w:t>
      </w:r>
      <w:r w:rsidRPr="00425864">
        <w:rPr>
          <w:rFonts w:ascii="Arial" w:eastAsia="Times New Roman" w:hAnsi="Arial" w:cs="Arial"/>
          <w:sz w:val="20"/>
          <w:szCs w:val="24"/>
          <w:lang w:eastAsia="en-GB"/>
        </w:rPr>
        <w:t xml:space="preserve">: those work areas that could be ceased or suspended for a period of time, enabling this resource to be used to support the critical work areas.   </w:t>
      </w: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425864" w:rsidRDefault="00425864" w:rsidP="00425864">
      <w:pPr>
        <w:keepNext/>
        <w:numPr>
          <w:ilvl w:val="2"/>
          <w:numId w:val="0"/>
        </w:numPr>
        <w:tabs>
          <w:tab w:val="num" w:pos="709"/>
        </w:tabs>
        <w:spacing w:after="0" w:line="240" w:lineRule="auto"/>
        <w:outlineLvl w:val="2"/>
        <w:rPr>
          <w:rFonts w:ascii="Arial" w:eastAsia="Times New Roman" w:hAnsi="Arial" w:cs="Arial"/>
          <w:b/>
          <w:bCs/>
          <w:color w:val="4F81BD"/>
          <w:lang w:eastAsia="en-GB"/>
        </w:rPr>
      </w:pPr>
      <w:bookmarkStart w:id="1" w:name="_Toc50045044"/>
      <w:r w:rsidRPr="00425864">
        <w:rPr>
          <w:rFonts w:ascii="Arial" w:eastAsia="Times New Roman" w:hAnsi="Arial" w:cs="Arial"/>
          <w:b/>
          <w:bCs/>
          <w:color w:val="4F81BD"/>
          <w:lang w:eastAsia="en-GB"/>
        </w:rPr>
        <w:t>Critical Work Areas.</w:t>
      </w:r>
      <w:bookmarkEnd w:id="1"/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4284"/>
        <w:gridCol w:w="2835"/>
      </w:tblGrid>
      <w:tr w:rsidR="00425864" w:rsidRPr="00425864" w:rsidTr="000A6C74">
        <w:tc>
          <w:tcPr>
            <w:tcW w:w="2946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Work Area/Individual</w:t>
            </w:r>
          </w:p>
        </w:tc>
        <w:tc>
          <w:tcPr>
            <w:tcW w:w="4284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 xml:space="preserve">Contingency arrangements to be implemented </w:t>
            </w:r>
          </w:p>
        </w:tc>
        <w:tc>
          <w:tcPr>
            <w:tcW w:w="2835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Minimum no. of people required to function</w:t>
            </w:r>
          </w:p>
        </w:tc>
      </w:tr>
      <w:tr w:rsidR="00425864" w:rsidRPr="00425864" w:rsidTr="000A6C74">
        <w:tc>
          <w:tcPr>
            <w:tcW w:w="2946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4284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5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F373DD">
        <w:tc>
          <w:tcPr>
            <w:tcW w:w="2946" w:type="dxa"/>
            <w:tcBorders>
              <w:bottom w:val="single" w:sz="4" w:space="0" w:color="auto"/>
            </w:tcBorders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4284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5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F373DD">
        <w:tc>
          <w:tcPr>
            <w:tcW w:w="2946" w:type="dxa"/>
            <w:tcBorders>
              <w:bottom w:val="single" w:sz="4" w:space="0" w:color="auto"/>
            </w:tcBorders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4284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5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</w:tbl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425864" w:rsidRDefault="00425864" w:rsidP="00425864">
      <w:pPr>
        <w:keepNext/>
        <w:numPr>
          <w:ilvl w:val="2"/>
          <w:numId w:val="0"/>
        </w:numPr>
        <w:tabs>
          <w:tab w:val="num" w:pos="709"/>
        </w:tabs>
        <w:spacing w:after="0" w:line="240" w:lineRule="auto"/>
        <w:ind w:left="1440" w:hanging="720"/>
        <w:outlineLvl w:val="2"/>
        <w:rPr>
          <w:rFonts w:ascii="Arial" w:eastAsia="Times New Roman" w:hAnsi="Arial" w:cs="Arial"/>
          <w:b/>
          <w:bCs/>
          <w:color w:val="4F81BD"/>
          <w:lang w:eastAsia="en-GB"/>
        </w:rPr>
      </w:pPr>
    </w:p>
    <w:p w:rsidR="00425864" w:rsidRPr="00425864" w:rsidRDefault="00425864" w:rsidP="00425864">
      <w:pPr>
        <w:keepNext/>
        <w:numPr>
          <w:ilvl w:val="2"/>
          <w:numId w:val="0"/>
        </w:numPr>
        <w:tabs>
          <w:tab w:val="num" w:pos="709"/>
        </w:tabs>
        <w:spacing w:after="0" w:line="240" w:lineRule="auto"/>
        <w:outlineLvl w:val="2"/>
        <w:rPr>
          <w:rFonts w:ascii="Arial" w:eastAsia="Times New Roman" w:hAnsi="Arial" w:cs="Arial"/>
          <w:b/>
          <w:bCs/>
          <w:color w:val="4F81BD"/>
          <w:lang w:eastAsia="en-GB"/>
        </w:rPr>
      </w:pPr>
      <w:bookmarkStart w:id="2" w:name="_Toc50045045"/>
      <w:r w:rsidRPr="00425864">
        <w:rPr>
          <w:rFonts w:ascii="Arial" w:eastAsia="Times New Roman" w:hAnsi="Arial" w:cs="Arial"/>
          <w:b/>
          <w:bCs/>
          <w:color w:val="4F81BD"/>
          <w:lang w:eastAsia="en-GB"/>
        </w:rPr>
        <w:t>Non-Critical Work Areas.</w:t>
      </w:r>
      <w:bookmarkEnd w:id="2"/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4260"/>
        <w:gridCol w:w="2835"/>
      </w:tblGrid>
      <w:tr w:rsidR="00425864" w:rsidRPr="00425864" w:rsidTr="000A6C74">
        <w:tc>
          <w:tcPr>
            <w:tcW w:w="2970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Work Area/Individual</w:t>
            </w:r>
          </w:p>
        </w:tc>
        <w:tc>
          <w:tcPr>
            <w:tcW w:w="4260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Actions to be taken or comments about ability to suspend</w:t>
            </w:r>
          </w:p>
        </w:tc>
        <w:tc>
          <w:tcPr>
            <w:tcW w:w="2835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Minimum no. of people required to function</w:t>
            </w:r>
          </w:p>
        </w:tc>
      </w:tr>
      <w:tr w:rsidR="00425864" w:rsidRPr="00425864" w:rsidTr="000A6C74">
        <w:tc>
          <w:tcPr>
            <w:tcW w:w="2970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4260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5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D20ED2">
        <w:tc>
          <w:tcPr>
            <w:tcW w:w="2970" w:type="dxa"/>
            <w:tcBorders>
              <w:bottom w:val="single" w:sz="4" w:space="0" w:color="auto"/>
            </w:tcBorders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4260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5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D20ED2">
        <w:tc>
          <w:tcPr>
            <w:tcW w:w="2970" w:type="dxa"/>
            <w:tcBorders>
              <w:bottom w:val="single" w:sz="4" w:space="0" w:color="auto"/>
            </w:tcBorders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4260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5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</w:tbl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425864" w:rsidRDefault="00425864" w:rsidP="00425864">
      <w:pPr>
        <w:keepNext/>
        <w:numPr>
          <w:ilvl w:val="2"/>
          <w:numId w:val="0"/>
        </w:numPr>
        <w:tabs>
          <w:tab w:val="num" w:pos="709"/>
        </w:tabs>
        <w:spacing w:after="0" w:line="240" w:lineRule="auto"/>
        <w:ind w:left="1440" w:hanging="720"/>
        <w:outlineLvl w:val="2"/>
        <w:rPr>
          <w:rFonts w:ascii="Arial" w:eastAsia="Times New Roman" w:hAnsi="Arial" w:cs="Arial"/>
          <w:b/>
          <w:bCs/>
          <w:color w:val="4F81BD"/>
          <w:lang w:eastAsia="en-GB"/>
        </w:rPr>
      </w:pP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D20ED2" w:rsidRDefault="00425864" w:rsidP="00F373DD">
      <w:pPr>
        <w:keepNext/>
        <w:spacing w:after="240" w:line="520" w:lineRule="atLeast"/>
        <w:outlineLvl w:val="1"/>
        <w:rPr>
          <w:rFonts w:ascii="Arial" w:eastAsia="Times New Roman" w:hAnsi="Arial" w:cs="Arial"/>
          <w:b/>
          <w:bCs/>
          <w:color w:val="4F81BD"/>
          <w:sz w:val="26"/>
          <w:szCs w:val="26"/>
          <w:u w:val="single"/>
          <w:lang w:eastAsia="en-GB"/>
        </w:rPr>
      </w:pPr>
      <w:bookmarkStart w:id="3" w:name="_Toc188862956"/>
      <w:bookmarkStart w:id="4" w:name="_Toc50045046"/>
      <w:r w:rsidRPr="00D20ED2">
        <w:rPr>
          <w:rFonts w:ascii="Arial" w:eastAsia="Times New Roman" w:hAnsi="Arial" w:cs="Arial"/>
          <w:b/>
          <w:bCs/>
          <w:color w:val="4F81BD"/>
          <w:sz w:val="26"/>
          <w:szCs w:val="26"/>
          <w:u w:val="single"/>
          <w:lang w:eastAsia="en-GB"/>
        </w:rPr>
        <w:t>Loss of Key Locations (Buildings)</w:t>
      </w:r>
      <w:bookmarkEnd w:id="3"/>
      <w:bookmarkEnd w:id="4"/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2586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Location 1: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080"/>
        <w:gridCol w:w="992"/>
      </w:tblGrid>
      <w:tr w:rsidR="00425864" w:rsidRPr="00425864" w:rsidTr="000A6C74">
        <w:tc>
          <w:tcPr>
            <w:tcW w:w="993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Option</w:t>
            </w:r>
          </w:p>
        </w:tc>
        <w:tc>
          <w:tcPr>
            <w:tcW w:w="8080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 xml:space="preserve">Impact and Contingency arrangements to be implemented including </w:t>
            </w:r>
            <w:proofErr w:type="spellStart"/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Fallback</w:t>
            </w:r>
            <w:proofErr w:type="spellEnd"/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 xml:space="preserve"> site</w:t>
            </w:r>
          </w:p>
        </w:tc>
        <w:tc>
          <w:tcPr>
            <w:tcW w:w="992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People affected</w:t>
            </w:r>
          </w:p>
        </w:tc>
      </w:tr>
      <w:tr w:rsidR="00425864" w:rsidRPr="00425864" w:rsidTr="000A6C74">
        <w:tc>
          <w:tcPr>
            <w:tcW w:w="993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1</w:t>
            </w:r>
          </w:p>
        </w:tc>
        <w:tc>
          <w:tcPr>
            <w:tcW w:w="8080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0A6C74">
        <w:tc>
          <w:tcPr>
            <w:tcW w:w="993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2</w:t>
            </w:r>
          </w:p>
        </w:tc>
        <w:tc>
          <w:tcPr>
            <w:tcW w:w="8080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0A6C74">
        <w:tc>
          <w:tcPr>
            <w:tcW w:w="993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3</w:t>
            </w:r>
          </w:p>
        </w:tc>
        <w:tc>
          <w:tcPr>
            <w:tcW w:w="8080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</w:tbl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  <w:r w:rsidRPr="00425864">
        <w:rPr>
          <w:rFonts w:ascii="Arial" w:eastAsia="Times New Roman" w:hAnsi="Arial" w:cs="Arial"/>
          <w:sz w:val="20"/>
          <w:szCs w:val="24"/>
          <w:lang w:eastAsia="en-GB"/>
        </w:rPr>
        <w:t>Supporting information (including contacts, down-time, and communications):</w:t>
      </w:r>
    </w:p>
    <w:p w:rsidR="00F373DD" w:rsidRDefault="00F373DD" w:rsidP="00425864">
      <w:pPr>
        <w:keepNext/>
        <w:spacing w:after="240" w:line="520" w:lineRule="atLeast"/>
        <w:outlineLvl w:val="1"/>
        <w:rPr>
          <w:rFonts w:ascii="Arial" w:eastAsia="Times New Roman" w:hAnsi="Arial" w:cs="Arial"/>
          <w:sz w:val="20"/>
          <w:szCs w:val="24"/>
          <w:lang w:eastAsia="en-GB"/>
        </w:rPr>
      </w:pPr>
      <w:bookmarkStart w:id="5" w:name="_Toc188862957"/>
      <w:bookmarkStart w:id="6" w:name="_Toc50045047"/>
    </w:p>
    <w:p w:rsidR="00425864" w:rsidRPr="00425864" w:rsidRDefault="00425864" w:rsidP="00425864">
      <w:pPr>
        <w:keepNext/>
        <w:spacing w:after="240" w:line="520" w:lineRule="atLeast"/>
        <w:outlineLvl w:val="1"/>
        <w:rPr>
          <w:rFonts w:ascii="Arial" w:eastAsia="Times New Roman" w:hAnsi="Arial" w:cs="Arial"/>
          <w:b/>
          <w:bCs/>
          <w:color w:val="4F81BD"/>
          <w:sz w:val="26"/>
          <w:szCs w:val="26"/>
          <w:u w:val="single"/>
          <w:lang w:eastAsia="en-GB"/>
        </w:rPr>
      </w:pPr>
      <w:r w:rsidRPr="00425864">
        <w:rPr>
          <w:rFonts w:ascii="Arial" w:eastAsia="Times New Roman" w:hAnsi="Arial" w:cs="Arial"/>
          <w:b/>
          <w:bCs/>
          <w:color w:val="4F81BD"/>
          <w:sz w:val="26"/>
          <w:szCs w:val="26"/>
          <w:lang w:eastAsia="en-GB"/>
        </w:rPr>
        <w:t xml:space="preserve"> </w:t>
      </w:r>
      <w:r w:rsidRPr="00425864">
        <w:rPr>
          <w:rFonts w:ascii="Arial" w:eastAsia="Times New Roman" w:hAnsi="Arial" w:cs="Arial"/>
          <w:b/>
          <w:bCs/>
          <w:color w:val="4F81BD"/>
          <w:sz w:val="26"/>
          <w:szCs w:val="26"/>
          <w:u w:val="single"/>
          <w:lang w:eastAsia="en-GB"/>
        </w:rPr>
        <w:t xml:space="preserve">Loss of Critical </w:t>
      </w:r>
      <w:proofErr w:type="gramStart"/>
      <w:r w:rsidRPr="00425864">
        <w:rPr>
          <w:rFonts w:ascii="Arial" w:eastAsia="Times New Roman" w:hAnsi="Arial" w:cs="Arial"/>
          <w:b/>
          <w:bCs/>
          <w:color w:val="4F81BD"/>
          <w:sz w:val="26"/>
          <w:szCs w:val="26"/>
          <w:u w:val="single"/>
          <w:lang w:eastAsia="en-GB"/>
        </w:rPr>
        <w:t>IT</w:t>
      </w:r>
      <w:proofErr w:type="gramEnd"/>
      <w:r w:rsidRPr="00425864">
        <w:rPr>
          <w:rFonts w:ascii="Arial" w:eastAsia="Times New Roman" w:hAnsi="Arial" w:cs="Arial"/>
          <w:b/>
          <w:bCs/>
          <w:color w:val="4F81BD"/>
          <w:sz w:val="26"/>
          <w:szCs w:val="26"/>
          <w:u w:val="single"/>
          <w:lang w:eastAsia="en-GB"/>
        </w:rPr>
        <w:t xml:space="preserve"> Systems</w:t>
      </w:r>
      <w:bookmarkEnd w:id="5"/>
      <w:bookmarkEnd w:id="6"/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  <w:r w:rsidRPr="00425864">
        <w:rPr>
          <w:rFonts w:ascii="Arial" w:eastAsia="Times New Roman" w:hAnsi="Arial" w:cs="Arial"/>
          <w:b/>
          <w:bCs/>
          <w:sz w:val="20"/>
          <w:szCs w:val="24"/>
          <w:lang w:eastAsia="en-GB"/>
        </w:rPr>
        <w:t>.</w:t>
      </w:r>
      <w:r w:rsidRPr="00425864">
        <w:rPr>
          <w:rFonts w:ascii="Arial" w:eastAsia="Times New Roman" w:hAnsi="Arial" w:cs="Arial"/>
          <w:sz w:val="20"/>
          <w:szCs w:val="24"/>
          <w:lang w:eastAsia="en-GB"/>
        </w:rPr>
        <w:t>This section of the plan outlines the arrangements for loss of Critical IT systems.</w:t>
      </w: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7231"/>
      </w:tblGrid>
      <w:tr w:rsidR="00425864" w:rsidRPr="00425864" w:rsidTr="000A6C74">
        <w:tc>
          <w:tcPr>
            <w:tcW w:w="2834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IT System</w:t>
            </w:r>
          </w:p>
        </w:tc>
        <w:tc>
          <w:tcPr>
            <w:tcW w:w="7231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bookmarkStart w:id="7" w:name="OLE_LINK1"/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Impact and Contingency arrangements to be implemented</w:t>
            </w:r>
            <w:bookmarkEnd w:id="7"/>
          </w:p>
        </w:tc>
      </w:tr>
      <w:tr w:rsidR="00425864" w:rsidRPr="00425864" w:rsidTr="000A6C74">
        <w:tc>
          <w:tcPr>
            <w:tcW w:w="2834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7231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0A6C74">
        <w:tc>
          <w:tcPr>
            <w:tcW w:w="2834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7231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0A6C74">
        <w:tc>
          <w:tcPr>
            <w:tcW w:w="2834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en-GB"/>
              </w:rPr>
            </w:pPr>
          </w:p>
        </w:tc>
        <w:tc>
          <w:tcPr>
            <w:tcW w:w="7231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</w:tbl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  <w:r w:rsidRPr="00425864">
        <w:rPr>
          <w:rFonts w:ascii="Arial" w:eastAsia="Times New Roman" w:hAnsi="Arial" w:cs="Arial"/>
          <w:sz w:val="20"/>
          <w:szCs w:val="24"/>
          <w:lang w:eastAsia="en-GB"/>
        </w:rPr>
        <w:t>Supporting information (including contacts, down-time, and communications):</w:t>
      </w: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D20ED2" w:rsidRDefault="00425864" w:rsidP="00F373DD">
      <w:pPr>
        <w:keepNext/>
        <w:spacing w:after="240" w:line="520" w:lineRule="atLeast"/>
        <w:outlineLvl w:val="1"/>
        <w:rPr>
          <w:rFonts w:ascii="Arial" w:eastAsia="Times New Roman" w:hAnsi="Arial" w:cs="Arial"/>
          <w:b/>
          <w:bCs/>
          <w:color w:val="4F81BD"/>
          <w:sz w:val="26"/>
          <w:szCs w:val="26"/>
          <w:u w:val="single"/>
          <w:lang w:eastAsia="en-GB"/>
        </w:rPr>
      </w:pPr>
      <w:bookmarkStart w:id="8" w:name="_Toc188862958"/>
      <w:bookmarkStart w:id="9" w:name="_Toc50045048"/>
      <w:r w:rsidRPr="00D20ED2">
        <w:rPr>
          <w:rFonts w:ascii="Arial" w:eastAsia="Times New Roman" w:hAnsi="Arial" w:cs="Arial"/>
          <w:b/>
          <w:bCs/>
          <w:color w:val="4F81BD"/>
          <w:sz w:val="26"/>
          <w:szCs w:val="26"/>
          <w:u w:val="single"/>
          <w:lang w:eastAsia="en-GB"/>
        </w:rPr>
        <w:t>Loss of Services or Suppliers</w:t>
      </w:r>
      <w:bookmarkEnd w:id="8"/>
      <w:bookmarkEnd w:id="9"/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7236"/>
      </w:tblGrid>
      <w:tr w:rsidR="00425864" w:rsidRPr="00425864" w:rsidTr="000A6C74">
        <w:tc>
          <w:tcPr>
            <w:tcW w:w="2687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Service</w:t>
            </w:r>
          </w:p>
        </w:tc>
        <w:tc>
          <w:tcPr>
            <w:tcW w:w="7236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Contingency arrangements to be implemented</w:t>
            </w:r>
          </w:p>
        </w:tc>
      </w:tr>
      <w:tr w:rsidR="00425864" w:rsidRPr="00425864" w:rsidTr="000A6C74">
        <w:trPr>
          <w:trHeight w:val="380"/>
        </w:trPr>
        <w:tc>
          <w:tcPr>
            <w:tcW w:w="2687" w:type="dxa"/>
          </w:tcPr>
          <w:p w:rsidR="00425864" w:rsidRPr="00425864" w:rsidRDefault="00425864" w:rsidP="00425864">
            <w:pPr>
              <w:spacing w:after="0" w:line="280" w:lineRule="atLeast"/>
              <w:ind w:left="360"/>
              <w:rPr>
                <w:rFonts w:ascii="Arial" w:eastAsia="Times New Roman" w:hAnsi="Arial" w:cs="Arial"/>
                <w:sz w:val="20"/>
                <w:szCs w:val="24"/>
                <w:lang w:val="es-ES" w:eastAsia="en-GB"/>
              </w:rPr>
            </w:pPr>
          </w:p>
        </w:tc>
        <w:tc>
          <w:tcPr>
            <w:tcW w:w="7236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0A6C74">
        <w:trPr>
          <w:trHeight w:val="380"/>
        </w:trPr>
        <w:tc>
          <w:tcPr>
            <w:tcW w:w="2687" w:type="dxa"/>
          </w:tcPr>
          <w:p w:rsidR="00425864" w:rsidRPr="00425864" w:rsidRDefault="00425864" w:rsidP="00425864">
            <w:pPr>
              <w:spacing w:after="0" w:line="280" w:lineRule="atLeast"/>
              <w:ind w:left="360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7236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0A6C74">
        <w:trPr>
          <w:trHeight w:val="380"/>
        </w:trPr>
        <w:tc>
          <w:tcPr>
            <w:tcW w:w="2687" w:type="dxa"/>
          </w:tcPr>
          <w:p w:rsidR="00425864" w:rsidRPr="00425864" w:rsidRDefault="00425864" w:rsidP="00425864">
            <w:pPr>
              <w:spacing w:after="0" w:line="280" w:lineRule="atLeast"/>
              <w:ind w:left="360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7236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</w:tbl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  <w:r w:rsidRPr="00425864">
        <w:rPr>
          <w:rFonts w:ascii="Arial" w:eastAsia="Times New Roman" w:hAnsi="Arial" w:cs="Arial"/>
          <w:sz w:val="20"/>
          <w:szCs w:val="24"/>
          <w:lang w:eastAsia="en-GB"/>
        </w:rPr>
        <w:t>Supporting information (including contacts, down-time, and communications):</w:t>
      </w: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p w:rsidR="00425864" w:rsidRPr="00425864" w:rsidRDefault="00425864" w:rsidP="00425864">
      <w:pPr>
        <w:spacing w:after="0" w:line="280" w:lineRule="atLeast"/>
        <w:rPr>
          <w:rFonts w:ascii="Arial" w:eastAsia="Times New Roman" w:hAnsi="Arial" w:cs="Arial"/>
          <w:sz w:val="20"/>
          <w:szCs w:val="24"/>
          <w:lang w:eastAsia="en-GB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29"/>
      </w:tblGrid>
      <w:tr w:rsidR="00425864" w:rsidRPr="00425864" w:rsidTr="000A6C74">
        <w:tc>
          <w:tcPr>
            <w:tcW w:w="2694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Supplier</w:t>
            </w:r>
          </w:p>
        </w:tc>
        <w:tc>
          <w:tcPr>
            <w:tcW w:w="7229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425864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Contingency arrangements to be implemented</w:t>
            </w:r>
          </w:p>
        </w:tc>
      </w:tr>
      <w:tr w:rsidR="00425864" w:rsidRPr="00425864" w:rsidTr="000A6C74">
        <w:trPr>
          <w:trHeight w:val="323"/>
        </w:trPr>
        <w:tc>
          <w:tcPr>
            <w:tcW w:w="2694" w:type="dxa"/>
          </w:tcPr>
          <w:p w:rsidR="00425864" w:rsidRPr="00425864" w:rsidRDefault="00425864" w:rsidP="00425864">
            <w:pPr>
              <w:spacing w:after="0" w:line="280" w:lineRule="atLeast"/>
              <w:ind w:left="360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7229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0A6C74">
        <w:trPr>
          <w:trHeight w:val="427"/>
        </w:trPr>
        <w:tc>
          <w:tcPr>
            <w:tcW w:w="2694" w:type="dxa"/>
          </w:tcPr>
          <w:p w:rsidR="00425864" w:rsidRPr="00425864" w:rsidRDefault="00425864" w:rsidP="00425864">
            <w:pPr>
              <w:spacing w:after="0" w:line="280" w:lineRule="atLeast"/>
              <w:ind w:left="360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7229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425864" w:rsidRPr="00425864" w:rsidTr="000A6C74">
        <w:trPr>
          <w:trHeight w:val="417"/>
        </w:trPr>
        <w:tc>
          <w:tcPr>
            <w:tcW w:w="2694" w:type="dxa"/>
          </w:tcPr>
          <w:p w:rsidR="00425864" w:rsidRPr="00425864" w:rsidRDefault="00425864" w:rsidP="00425864">
            <w:pPr>
              <w:spacing w:after="0" w:line="280" w:lineRule="atLeast"/>
              <w:ind w:left="360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7229" w:type="dxa"/>
          </w:tcPr>
          <w:p w:rsidR="00425864" w:rsidRPr="00425864" w:rsidRDefault="00425864" w:rsidP="0042586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</w:tbl>
    <w:p w:rsidR="00425864" w:rsidRPr="00425864" w:rsidRDefault="00425864" w:rsidP="00425864">
      <w:pPr>
        <w:spacing w:after="200" w:line="276" w:lineRule="auto"/>
        <w:rPr>
          <w:rFonts w:ascii="Arial" w:eastAsia="Times New Roman" w:hAnsi="Arial" w:cs="Arial"/>
          <w:lang w:eastAsia="en-GB"/>
        </w:rPr>
      </w:pPr>
      <w:r w:rsidRPr="00425864">
        <w:rPr>
          <w:rFonts w:ascii="Arial" w:eastAsia="Times New Roman" w:hAnsi="Arial" w:cs="Arial"/>
          <w:lang w:eastAsia="en-GB"/>
        </w:rPr>
        <w:t>Supporting information (including contacts,</w:t>
      </w:r>
      <w:bookmarkStart w:id="10" w:name="_Toc50045051"/>
      <w:r w:rsidRPr="00F373DD">
        <w:rPr>
          <w:rFonts w:ascii="Arial" w:eastAsia="Times New Roman" w:hAnsi="Arial" w:cs="Arial"/>
          <w:lang w:eastAsia="en-GB"/>
        </w:rPr>
        <w:t xml:space="preserve"> down-time, and communications)</w:t>
      </w:r>
      <w:r w:rsidRPr="00F373DD">
        <w:rPr>
          <w:rFonts w:ascii="Arial" w:eastAsia="Times New Roman" w:hAnsi="Arial" w:cs="Arial"/>
          <w:b/>
          <w:bCs/>
          <w:color w:val="365F91"/>
          <w:sz w:val="28"/>
          <w:szCs w:val="28"/>
          <w:lang w:eastAsia="en-GB"/>
        </w:rPr>
        <w:t xml:space="preserve"> </w:t>
      </w:r>
    </w:p>
    <w:p w:rsidR="00425864" w:rsidRPr="00D20ED2" w:rsidRDefault="00425864" w:rsidP="005F2785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color w:val="365F91"/>
          <w:sz w:val="28"/>
          <w:szCs w:val="28"/>
          <w:u w:val="single"/>
          <w:lang w:eastAsia="en-GB"/>
        </w:rPr>
      </w:pPr>
      <w:r w:rsidRPr="005F2785">
        <w:rPr>
          <w:rFonts w:ascii="Arial" w:eastAsia="Times New Roman" w:hAnsi="Arial" w:cs="Arial"/>
          <w:b/>
          <w:bCs/>
          <w:color w:val="365F91"/>
          <w:sz w:val="28"/>
          <w:szCs w:val="28"/>
          <w:lang w:eastAsia="en-GB"/>
        </w:rPr>
        <w:t xml:space="preserve"> </w:t>
      </w:r>
      <w:r w:rsidRPr="00D20ED2">
        <w:rPr>
          <w:rFonts w:ascii="Arial" w:eastAsia="Times New Roman" w:hAnsi="Arial" w:cs="Arial"/>
          <w:b/>
          <w:bCs/>
          <w:color w:val="365F91"/>
          <w:sz w:val="28"/>
          <w:szCs w:val="28"/>
          <w:u w:val="single"/>
          <w:lang w:eastAsia="en-GB"/>
        </w:rPr>
        <w:t>Risks</w:t>
      </w:r>
      <w:bookmarkEnd w:id="10"/>
    </w:p>
    <w:p w:rsidR="00425864" w:rsidRPr="00F373DD" w:rsidRDefault="00425864" w:rsidP="00425864">
      <w:pPr>
        <w:spacing w:after="200" w:line="276" w:lineRule="auto"/>
        <w:rPr>
          <w:rFonts w:ascii="Arial" w:eastAsia="Times New Roman" w:hAnsi="Arial" w:cs="Arial"/>
          <w:lang w:eastAsia="en-GB"/>
        </w:rPr>
      </w:pPr>
      <w:r w:rsidRPr="00425864">
        <w:rPr>
          <w:rFonts w:ascii="Arial" w:eastAsia="Times New Roman" w:hAnsi="Arial" w:cs="Arial"/>
          <w:lang w:eastAsia="en-GB"/>
        </w:rPr>
        <w:t>The below table should detail any known risks to your</w:t>
      </w:r>
      <w:r w:rsidRPr="00F373DD">
        <w:rPr>
          <w:rFonts w:ascii="Arial" w:eastAsia="Times New Roman" w:hAnsi="Arial" w:cs="Arial"/>
          <w:lang w:eastAsia="en-GB"/>
        </w:rPr>
        <w:t xml:space="preserve"> business that would impact on </w:t>
      </w:r>
      <w:r w:rsidR="00F373DD" w:rsidRPr="00F373DD">
        <w:rPr>
          <w:rFonts w:ascii="Arial" w:eastAsia="Times New Roman" w:hAnsi="Arial" w:cs="Arial"/>
          <w:lang w:eastAsia="en-GB"/>
        </w:rPr>
        <w:t>its key</w:t>
      </w:r>
      <w:r w:rsidRPr="00425864">
        <w:rPr>
          <w:rFonts w:ascii="Arial" w:eastAsia="Times New Roman" w:hAnsi="Arial" w:cs="Arial"/>
          <w:lang w:eastAsia="en-GB"/>
        </w:rPr>
        <w:t xml:space="preserve"> </w:t>
      </w:r>
      <w:r w:rsidRPr="00F373DD">
        <w:rPr>
          <w:rFonts w:ascii="Arial" w:eastAsia="Times New Roman" w:hAnsi="Arial" w:cs="Arial"/>
          <w:lang w:eastAsia="en-GB"/>
        </w:rPr>
        <w:t xml:space="preserve">functions </w:t>
      </w:r>
    </w:p>
    <w:p w:rsidR="00F373DD" w:rsidRPr="00F373DD" w:rsidRDefault="00F373DD" w:rsidP="00425864">
      <w:pPr>
        <w:spacing w:after="200" w:line="276" w:lineRule="auto"/>
        <w:rPr>
          <w:rFonts w:ascii="Arial" w:eastAsia="Times New Roman" w:hAnsi="Arial" w:cs="Arial"/>
          <w:lang w:eastAsia="en-GB"/>
        </w:rPr>
      </w:pPr>
      <w:r w:rsidRPr="00F373DD">
        <w:rPr>
          <w:rFonts w:ascii="Arial" w:eastAsia="Times New Roman" w:hAnsi="Arial" w:cs="Arial"/>
          <w:lang w:eastAsia="en-GB"/>
        </w:rPr>
        <w:t>e.g.</w:t>
      </w:r>
      <w:r w:rsidR="00425864" w:rsidRPr="00F373DD">
        <w:rPr>
          <w:rFonts w:ascii="Arial" w:eastAsia="Times New Roman" w:hAnsi="Arial" w:cs="Arial"/>
          <w:lang w:eastAsia="en-GB"/>
        </w:rPr>
        <w:t xml:space="preserve"> </w:t>
      </w:r>
    </w:p>
    <w:p w:rsidR="00425864" w:rsidRPr="00F373DD" w:rsidRDefault="00425864" w:rsidP="00425864">
      <w:pPr>
        <w:spacing w:after="200" w:line="276" w:lineRule="auto"/>
        <w:rPr>
          <w:rFonts w:ascii="Arial" w:eastAsia="Times New Roman" w:hAnsi="Arial" w:cs="Arial"/>
          <w:lang w:eastAsia="en-GB"/>
        </w:rPr>
      </w:pPr>
      <w:r w:rsidRPr="00F373DD">
        <w:rPr>
          <w:rFonts w:ascii="Arial" w:eastAsia="Times New Roman" w:hAnsi="Arial" w:cs="Arial"/>
          <w:u w:val="single"/>
          <w:lang w:eastAsia="en-GB"/>
        </w:rPr>
        <w:t>Financial -</w:t>
      </w:r>
      <w:r w:rsidRPr="00F373DD">
        <w:rPr>
          <w:rFonts w:ascii="Arial" w:eastAsia="Times New Roman" w:hAnsi="Arial" w:cs="Arial"/>
          <w:lang w:eastAsia="en-GB"/>
        </w:rPr>
        <w:t xml:space="preserve"> </w:t>
      </w:r>
      <w:r w:rsidRPr="00F373DD">
        <w:rPr>
          <w:rFonts w:ascii="Arial" w:eastAsia="Times New Roman" w:hAnsi="Arial" w:cs="Arial"/>
          <w:lang w:eastAsia="en-GB"/>
        </w:rPr>
        <w:t>Financial irregularity</w:t>
      </w:r>
      <w:r w:rsidRPr="00F373DD">
        <w:rPr>
          <w:rFonts w:ascii="Arial" w:eastAsia="Times New Roman" w:hAnsi="Arial" w:cs="Arial"/>
          <w:lang w:eastAsia="en-GB"/>
        </w:rPr>
        <w:t>,</w:t>
      </w:r>
      <w:r w:rsidRPr="00F373DD">
        <w:rPr>
          <w:rFonts w:ascii="Arial" w:eastAsia="Times New Roman" w:hAnsi="Arial" w:cs="Arial"/>
          <w:lang w:eastAsia="en-GB"/>
        </w:rPr>
        <w:t xml:space="preserve"> Fraudulent record </w:t>
      </w:r>
      <w:r w:rsidR="00F373DD" w:rsidRPr="00F373DD">
        <w:rPr>
          <w:rFonts w:ascii="Arial" w:eastAsia="Times New Roman" w:hAnsi="Arial" w:cs="Arial"/>
          <w:lang w:eastAsia="en-GB"/>
        </w:rPr>
        <w:t>keeping, Misuse</w:t>
      </w:r>
      <w:r w:rsidRPr="00F373DD">
        <w:rPr>
          <w:rFonts w:ascii="Arial" w:eastAsia="Times New Roman" w:hAnsi="Arial" w:cs="Arial"/>
          <w:lang w:eastAsia="en-GB"/>
        </w:rPr>
        <w:t xml:space="preserve"> of funds</w:t>
      </w:r>
    </w:p>
    <w:p w:rsidR="00425864" w:rsidRPr="00F373DD" w:rsidRDefault="00F373DD" w:rsidP="00425864">
      <w:pPr>
        <w:spacing w:after="200" w:line="276" w:lineRule="auto"/>
        <w:rPr>
          <w:rFonts w:ascii="Arial" w:eastAsia="Times New Roman" w:hAnsi="Arial" w:cs="Arial"/>
          <w:lang w:eastAsia="en-GB"/>
        </w:rPr>
      </w:pPr>
      <w:r w:rsidRPr="00F373DD">
        <w:rPr>
          <w:rFonts w:ascii="Arial" w:eastAsia="Times New Roman" w:hAnsi="Arial" w:cs="Arial"/>
          <w:u w:val="single"/>
          <w:lang w:eastAsia="en-GB"/>
        </w:rPr>
        <w:t>L</w:t>
      </w:r>
      <w:r w:rsidR="00425864" w:rsidRPr="00F373DD">
        <w:rPr>
          <w:rFonts w:ascii="Arial" w:eastAsia="Times New Roman" w:hAnsi="Arial" w:cs="Arial"/>
          <w:u w:val="single"/>
          <w:lang w:eastAsia="en-GB"/>
        </w:rPr>
        <w:t xml:space="preserve">oss of </w:t>
      </w:r>
      <w:r w:rsidRPr="00F373DD">
        <w:rPr>
          <w:rFonts w:ascii="Arial" w:eastAsia="Times New Roman" w:hAnsi="Arial" w:cs="Arial"/>
          <w:u w:val="single"/>
          <w:lang w:eastAsia="en-GB"/>
        </w:rPr>
        <w:t>access</w:t>
      </w:r>
      <w:r w:rsidR="00425864" w:rsidRPr="00F373DD">
        <w:rPr>
          <w:rFonts w:ascii="Arial" w:eastAsia="Times New Roman" w:hAnsi="Arial" w:cs="Arial"/>
          <w:u w:val="single"/>
          <w:lang w:eastAsia="en-GB"/>
        </w:rPr>
        <w:t xml:space="preserve"> to buildings</w:t>
      </w:r>
      <w:r w:rsidR="00425864" w:rsidRPr="00F373DD">
        <w:rPr>
          <w:rFonts w:ascii="Arial" w:eastAsia="Times New Roman" w:hAnsi="Arial" w:cs="Arial"/>
          <w:lang w:eastAsia="en-GB"/>
        </w:rPr>
        <w:t xml:space="preserve"> – </w:t>
      </w:r>
      <w:r w:rsidR="00425864" w:rsidRPr="00F373DD">
        <w:rPr>
          <w:rFonts w:ascii="Arial" w:eastAsia="Times New Roman" w:hAnsi="Arial" w:cs="Arial"/>
          <w:lang w:eastAsia="en-GB"/>
        </w:rPr>
        <w:t>Partial</w:t>
      </w:r>
      <w:r w:rsidR="00425864" w:rsidRPr="00F373DD">
        <w:rPr>
          <w:rFonts w:ascii="Arial" w:eastAsia="Times New Roman" w:hAnsi="Arial" w:cs="Arial"/>
          <w:lang w:eastAsia="en-GB"/>
        </w:rPr>
        <w:t>/</w:t>
      </w:r>
      <w:r w:rsidRPr="00F373DD">
        <w:rPr>
          <w:rFonts w:ascii="Arial" w:eastAsia="Times New Roman" w:hAnsi="Arial" w:cs="Arial"/>
          <w:lang w:eastAsia="en-GB"/>
        </w:rPr>
        <w:t>permanent</w:t>
      </w:r>
      <w:r w:rsidR="00425864" w:rsidRPr="00F373DD">
        <w:rPr>
          <w:rFonts w:ascii="Arial" w:eastAsia="Times New Roman" w:hAnsi="Arial" w:cs="Arial"/>
          <w:lang w:eastAsia="en-GB"/>
        </w:rPr>
        <w:t xml:space="preserve"> building </w:t>
      </w:r>
      <w:r w:rsidRPr="00F373DD">
        <w:rPr>
          <w:rFonts w:ascii="Arial" w:eastAsia="Times New Roman" w:hAnsi="Arial" w:cs="Arial"/>
          <w:lang w:eastAsia="en-GB"/>
        </w:rPr>
        <w:t xml:space="preserve">damage, </w:t>
      </w:r>
      <w:r w:rsidR="001E4B7E" w:rsidRPr="00F373DD">
        <w:rPr>
          <w:rFonts w:ascii="Arial" w:eastAsia="Times New Roman" w:hAnsi="Arial" w:cs="Arial"/>
          <w:lang w:eastAsia="en-GB"/>
        </w:rPr>
        <w:t>Localised fire</w:t>
      </w:r>
      <w:r w:rsidR="00425864" w:rsidRPr="00F373DD">
        <w:rPr>
          <w:rFonts w:ascii="Arial" w:eastAsia="Times New Roman" w:hAnsi="Arial" w:cs="Arial"/>
          <w:lang w:eastAsia="en-GB"/>
        </w:rPr>
        <w:t xml:space="preserve"> or dama</w:t>
      </w:r>
      <w:bookmarkStart w:id="11" w:name="_GoBack"/>
      <w:bookmarkEnd w:id="11"/>
      <w:r w:rsidR="00425864" w:rsidRPr="00F373DD">
        <w:rPr>
          <w:rFonts w:ascii="Arial" w:eastAsia="Times New Roman" w:hAnsi="Arial" w:cs="Arial"/>
          <w:lang w:eastAsia="en-GB"/>
        </w:rPr>
        <w:t xml:space="preserve">ge </w:t>
      </w:r>
    </w:p>
    <w:p w:rsidR="00425864" w:rsidRDefault="00F373DD" w:rsidP="00425864">
      <w:pPr>
        <w:spacing w:after="200" w:line="276" w:lineRule="auto"/>
        <w:rPr>
          <w:rFonts w:ascii="Arial" w:eastAsia="Times New Roman" w:hAnsi="Arial" w:cs="Arial"/>
          <w:lang w:eastAsia="en-GB"/>
        </w:rPr>
      </w:pPr>
      <w:r w:rsidRPr="00F373DD">
        <w:rPr>
          <w:rFonts w:ascii="Arial" w:eastAsia="Times New Roman" w:hAnsi="Arial" w:cs="Arial"/>
          <w:u w:val="single"/>
          <w:lang w:eastAsia="en-GB"/>
        </w:rPr>
        <w:t>L</w:t>
      </w:r>
      <w:r w:rsidR="00425864" w:rsidRPr="00F373DD">
        <w:rPr>
          <w:rFonts w:ascii="Arial" w:eastAsia="Times New Roman" w:hAnsi="Arial" w:cs="Arial"/>
          <w:u w:val="single"/>
          <w:lang w:eastAsia="en-GB"/>
        </w:rPr>
        <w:t>o</w:t>
      </w:r>
      <w:r w:rsidRPr="00F373DD">
        <w:rPr>
          <w:rFonts w:ascii="Arial" w:eastAsia="Times New Roman" w:hAnsi="Arial" w:cs="Arial"/>
          <w:u w:val="single"/>
          <w:lang w:eastAsia="en-GB"/>
        </w:rPr>
        <w:t>s</w:t>
      </w:r>
      <w:r w:rsidR="00425864" w:rsidRPr="00F373DD">
        <w:rPr>
          <w:rFonts w:ascii="Arial" w:eastAsia="Times New Roman" w:hAnsi="Arial" w:cs="Arial"/>
          <w:u w:val="single"/>
          <w:lang w:eastAsia="en-GB"/>
        </w:rPr>
        <w:t xml:space="preserve">s of </w:t>
      </w:r>
      <w:r w:rsidRPr="00F373DD">
        <w:rPr>
          <w:rFonts w:ascii="Arial" w:eastAsia="Times New Roman" w:hAnsi="Arial" w:cs="Arial"/>
          <w:u w:val="single"/>
          <w:lang w:eastAsia="en-GB"/>
        </w:rPr>
        <w:t>people</w:t>
      </w:r>
      <w:r w:rsidRPr="00F373DD">
        <w:rPr>
          <w:rFonts w:ascii="Arial" w:hAnsi="Arial" w:cs="Arial"/>
        </w:rPr>
        <w:t xml:space="preserve"> -</w:t>
      </w:r>
      <w:r w:rsidR="00425864" w:rsidRPr="00F373DD">
        <w:rPr>
          <w:rFonts w:ascii="Arial" w:hAnsi="Arial" w:cs="Arial"/>
        </w:rPr>
        <w:t xml:space="preserve"> </w:t>
      </w:r>
      <w:r w:rsidR="00425864" w:rsidRPr="00F373DD">
        <w:rPr>
          <w:rFonts w:ascii="Arial" w:eastAsia="Times New Roman" w:hAnsi="Arial" w:cs="Arial"/>
          <w:lang w:eastAsia="en-GB"/>
        </w:rPr>
        <w:t xml:space="preserve">Unavailability of staff for lengthy </w:t>
      </w:r>
      <w:r w:rsidRPr="00F373DD">
        <w:rPr>
          <w:rFonts w:ascii="Arial" w:eastAsia="Times New Roman" w:hAnsi="Arial" w:cs="Arial"/>
          <w:lang w:eastAsia="en-GB"/>
        </w:rPr>
        <w:t>period, Staff</w:t>
      </w:r>
      <w:r w:rsidR="00425864" w:rsidRPr="00F373DD">
        <w:rPr>
          <w:rFonts w:ascii="Arial" w:eastAsia="Times New Roman" w:hAnsi="Arial" w:cs="Arial"/>
          <w:lang w:eastAsia="en-GB"/>
        </w:rPr>
        <w:t xml:space="preserve"> sickness</w:t>
      </w:r>
      <w:r w:rsidR="00425864" w:rsidRPr="00F373DD">
        <w:rPr>
          <w:rFonts w:ascii="Arial" w:eastAsia="Times New Roman" w:hAnsi="Arial" w:cs="Arial"/>
          <w:lang w:eastAsia="en-GB"/>
        </w:rPr>
        <w:t xml:space="preserve">, </w:t>
      </w:r>
      <w:proofErr w:type="gramStart"/>
      <w:r w:rsidR="00425864" w:rsidRPr="00F373DD">
        <w:rPr>
          <w:rFonts w:ascii="Arial" w:eastAsia="Times New Roman" w:hAnsi="Arial" w:cs="Arial"/>
          <w:lang w:eastAsia="en-GB"/>
        </w:rPr>
        <w:t>Unexpected</w:t>
      </w:r>
      <w:proofErr w:type="gramEnd"/>
      <w:r w:rsidR="00425864" w:rsidRPr="00F373DD">
        <w:rPr>
          <w:rFonts w:ascii="Arial" w:eastAsia="Times New Roman" w:hAnsi="Arial" w:cs="Arial"/>
          <w:lang w:eastAsia="en-GB"/>
        </w:rPr>
        <w:t xml:space="preserve"> resignation</w:t>
      </w:r>
    </w:p>
    <w:p w:rsidR="001E4B7E" w:rsidRDefault="001E4B7E" w:rsidP="00425864">
      <w:pPr>
        <w:spacing w:after="200" w:line="276" w:lineRule="auto"/>
        <w:rPr>
          <w:rFonts w:ascii="Arial" w:eastAsia="Times New Roman" w:hAnsi="Arial" w:cs="Arial"/>
          <w:lang w:eastAsia="en-GB"/>
        </w:rPr>
      </w:pPr>
      <w:r w:rsidRPr="001E4B7E">
        <w:rPr>
          <w:rFonts w:ascii="Arial" w:eastAsia="Times New Roman" w:hAnsi="Arial" w:cs="Arial"/>
          <w:u w:val="single"/>
          <w:lang w:eastAsia="en-GB"/>
        </w:rPr>
        <w:t>IT Failure</w:t>
      </w:r>
      <w:r w:rsidR="007D6FDF">
        <w:rPr>
          <w:rFonts w:ascii="Arial" w:eastAsia="Times New Roman" w:hAnsi="Arial" w:cs="Arial"/>
          <w:u w:val="single"/>
          <w:lang w:eastAsia="en-GB"/>
        </w:rPr>
        <w:t xml:space="preserve"> </w:t>
      </w:r>
      <w:r w:rsidR="007D6FDF" w:rsidRPr="007D6FDF">
        <w:rPr>
          <w:rFonts w:ascii="Arial" w:eastAsia="Times New Roman" w:hAnsi="Arial" w:cs="Arial"/>
          <w:lang w:eastAsia="en-GB"/>
        </w:rPr>
        <w:t>– Power loss, Malicious hacking</w:t>
      </w:r>
      <w:r w:rsidR="007D6FDF">
        <w:rPr>
          <w:rFonts w:ascii="Arial" w:eastAsia="Times New Roman" w:hAnsi="Arial" w:cs="Arial"/>
          <w:lang w:eastAsia="en-GB"/>
        </w:rPr>
        <w:t>, Virus.</w:t>
      </w:r>
    </w:p>
    <w:p w:rsidR="00425864" w:rsidRDefault="00425864" w:rsidP="00425864">
      <w:pPr>
        <w:spacing w:after="200" w:line="276" w:lineRule="auto"/>
        <w:rPr>
          <w:rFonts w:ascii="Arial" w:eastAsia="Times New Roman" w:hAnsi="Arial" w:cs="Arial"/>
          <w:lang w:eastAsia="en-GB"/>
        </w:rPr>
      </w:pPr>
      <w:r w:rsidRPr="00425864">
        <w:rPr>
          <w:rFonts w:ascii="Arial" w:eastAsia="Times New Roman" w:hAnsi="Arial" w:cs="Arial"/>
          <w:lang w:eastAsia="en-GB"/>
        </w:rPr>
        <w:t>.</w:t>
      </w:r>
    </w:p>
    <w:p w:rsidR="00801241" w:rsidRPr="00801241" w:rsidRDefault="00801241" w:rsidP="00801241">
      <w:pPr>
        <w:spacing w:after="200" w:line="276" w:lineRule="auto"/>
        <w:rPr>
          <w:rFonts w:ascii="Arial" w:eastAsia="Times New Roman" w:hAnsi="Arial" w:cs="Arial"/>
          <w:lang w:eastAsia="en-GB"/>
        </w:rPr>
      </w:pPr>
      <w:r w:rsidRPr="00801241">
        <w:rPr>
          <w:rFonts w:ascii="Arial" w:eastAsia="Times New Roman" w:hAnsi="Arial" w:cs="Arial"/>
          <w:lang w:eastAsia="en-GB"/>
        </w:rPr>
        <w:t>Likelihood of Risk - High/Medium/Low</w:t>
      </w:r>
    </w:p>
    <w:p w:rsidR="00801241" w:rsidRPr="00801241" w:rsidRDefault="00801241" w:rsidP="00801241">
      <w:pPr>
        <w:spacing w:after="200" w:line="276" w:lineRule="auto"/>
        <w:rPr>
          <w:rFonts w:ascii="Arial" w:eastAsia="Times New Roman" w:hAnsi="Arial" w:cs="Arial"/>
          <w:lang w:eastAsia="en-GB"/>
        </w:rPr>
      </w:pPr>
      <w:r w:rsidRPr="00801241">
        <w:rPr>
          <w:rFonts w:ascii="Arial" w:eastAsia="Times New Roman" w:hAnsi="Arial" w:cs="Arial"/>
          <w:lang w:eastAsia="en-GB"/>
        </w:rPr>
        <w:t>Impact if Risk occurred - High/Medium/Low</w:t>
      </w:r>
    </w:p>
    <w:p w:rsidR="00801241" w:rsidRPr="00425864" w:rsidRDefault="00801241" w:rsidP="00801241">
      <w:pPr>
        <w:spacing w:after="200" w:line="276" w:lineRule="auto"/>
        <w:rPr>
          <w:rFonts w:ascii="Arial" w:eastAsia="Times New Roman" w:hAnsi="Arial" w:cs="Arial"/>
          <w:lang w:eastAsia="en-GB"/>
        </w:rPr>
      </w:pPr>
      <w:r w:rsidRPr="00801241">
        <w:rPr>
          <w:rFonts w:ascii="Arial" w:eastAsia="Times New Roman" w:hAnsi="Arial" w:cs="Arial"/>
          <w:lang w:eastAsia="en-GB"/>
        </w:rPr>
        <w:t>Mitigation in place</w:t>
      </w:r>
    </w:p>
    <w:tbl>
      <w:tblPr>
        <w:tblStyle w:val="TableGrid1"/>
        <w:tblpPr w:leftFromText="180" w:rightFromText="180" w:vertAnchor="text" w:horzAnchor="page" w:tblpX="852" w:tblpY="192"/>
        <w:tblW w:w="10485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2126"/>
        <w:gridCol w:w="2268"/>
      </w:tblGrid>
      <w:tr w:rsidR="00F373DD" w:rsidRPr="00F373DD" w:rsidTr="00801241">
        <w:trPr>
          <w:trHeight w:val="454"/>
        </w:trPr>
        <w:tc>
          <w:tcPr>
            <w:tcW w:w="3681" w:type="dxa"/>
            <w:shd w:val="clear" w:color="auto" w:fill="0070C0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FFFF"/>
                <w:u w:val="single"/>
              </w:rPr>
            </w:pPr>
            <w:r w:rsidRPr="00425864">
              <w:rPr>
                <w:rFonts w:ascii="Arial" w:hAnsi="Arial" w:cs="Arial"/>
                <w:b/>
                <w:color w:val="FFFFFF"/>
                <w:u w:val="single"/>
              </w:rPr>
              <w:t>Risk</w:t>
            </w:r>
          </w:p>
        </w:tc>
        <w:tc>
          <w:tcPr>
            <w:tcW w:w="2410" w:type="dxa"/>
            <w:shd w:val="clear" w:color="auto" w:fill="0070C0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FFFF"/>
                <w:u w:val="single"/>
              </w:rPr>
            </w:pPr>
            <w:r w:rsidRPr="00F373DD">
              <w:rPr>
                <w:rFonts w:ascii="Arial" w:hAnsi="Arial" w:cs="Arial"/>
                <w:b/>
                <w:color w:val="FFFFFF"/>
                <w:u w:val="single"/>
              </w:rPr>
              <w:t>Likelihood H/M/L</w:t>
            </w:r>
          </w:p>
        </w:tc>
        <w:tc>
          <w:tcPr>
            <w:tcW w:w="2126" w:type="dxa"/>
            <w:shd w:val="clear" w:color="auto" w:fill="0070C0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FFFF"/>
                <w:u w:val="single"/>
              </w:rPr>
            </w:pPr>
            <w:r w:rsidRPr="00425864">
              <w:rPr>
                <w:rFonts w:ascii="Arial" w:hAnsi="Arial" w:cs="Arial"/>
                <w:b/>
                <w:color w:val="FFFFFF"/>
                <w:u w:val="single"/>
              </w:rPr>
              <w:t>Impact H/M/L</w:t>
            </w:r>
          </w:p>
        </w:tc>
        <w:tc>
          <w:tcPr>
            <w:tcW w:w="2268" w:type="dxa"/>
            <w:shd w:val="clear" w:color="auto" w:fill="2E74B5" w:themeFill="accent1" w:themeFillShade="BF"/>
          </w:tcPr>
          <w:p w:rsidR="00F373DD" w:rsidRPr="00F373DD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F373DD">
              <w:rPr>
                <w:rFonts w:ascii="Arial" w:hAnsi="Arial" w:cs="Arial"/>
                <w:b/>
                <w:color w:val="FFFFFF" w:themeColor="background1"/>
                <w:u w:val="single"/>
              </w:rPr>
              <w:t>Mitigation in place</w:t>
            </w:r>
          </w:p>
        </w:tc>
      </w:tr>
      <w:tr w:rsidR="00F373DD" w:rsidRPr="00F373DD" w:rsidTr="00801241">
        <w:trPr>
          <w:trHeight w:val="454"/>
        </w:trPr>
        <w:tc>
          <w:tcPr>
            <w:tcW w:w="3681" w:type="dxa"/>
            <w:shd w:val="clear" w:color="auto" w:fill="FFFFFF" w:themeFill="background1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FFFF"/>
                <w:u w:val="single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FFFF"/>
                <w:u w:val="singl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FFFF"/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373DD" w:rsidRPr="00F373DD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FFFF"/>
                <w:u w:val="single"/>
              </w:rPr>
            </w:pPr>
          </w:p>
        </w:tc>
      </w:tr>
      <w:tr w:rsidR="00F373DD" w:rsidRPr="00F373DD" w:rsidTr="00801241">
        <w:trPr>
          <w:trHeight w:val="454"/>
        </w:trPr>
        <w:tc>
          <w:tcPr>
            <w:tcW w:w="3681" w:type="dxa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373DD" w:rsidRPr="00F373DD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373DD" w:rsidRPr="00F373DD" w:rsidTr="00801241">
        <w:trPr>
          <w:trHeight w:val="454"/>
        </w:trPr>
        <w:tc>
          <w:tcPr>
            <w:tcW w:w="3681" w:type="dxa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F373DD" w:rsidRPr="00425864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373DD" w:rsidRPr="00F373DD" w:rsidRDefault="00F373DD" w:rsidP="0080124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25864" w:rsidRPr="00425864" w:rsidRDefault="00425864" w:rsidP="00425864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color w:val="365F91"/>
          <w:sz w:val="28"/>
          <w:szCs w:val="28"/>
          <w:lang w:eastAsia="en-GB"/>
        </w:rPr>
      </w:pPr>
    </w:p>
    <w:p w:rsidR="00425864" w:rsidRDefault="00425864"/>
    <w:sectPr w:rsidR="00425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201"/>
    <w:multiLevelType w:val="multilevel"/>
    <w:tmpl w:val="BC126F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517033"/>
    <w:multiLevelType w:val="multilevel"/>
    <w:tmpl w:val="E8E43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D7369E7"/>
    <w:multiLevelType w:val="multilevel"/>
    <w:tmpl w:val="55228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06F2497"/>
    <w:multiLevelType w:val="multilevel"/>
    <w:tmpl w:val="E8E43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91601B4"/>
    <w:multiLevelType w:val="multilevel"/>
    <w:tmpl w:val="F3640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4"/>
    <w:rsid w:val="001E4B7E"/>
    <w:rsid w:val="00425864"/>
    <w:rsid w:val="005F2785"/>
    <w:rsid w:val="007D6FDF"/>
    <w:rsid w:val="00801241"/>
    <w:rsid w:val="008406C2"/>
    <w:rsid w:val="00896AD6"/>
    <w:rsid w:val="009406A2"/>
    <w:rsid w:val="00CF3B51"/>
    <w:rsid w:val="00D20ED2"/>
    <w:rsid w:val="00F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A8273-FD9F-4992-90B0-E900D37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25864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Critical Resources – People, Locations, Systems, Suppliers.</vt:lpstr>
      <vt:lpstr>        Critical Work Areas.</vt:lpstr>
      <vt:lpstr>        </vt:lpstr>
      <vt:lpstr>        Non-Critical Work Areas.</vt:lpstr>
      <vt:lpstr>        </vt:lpstr>
      <vt:lpstr>    Loss of Key Locations (Buildings)</vt:lpstr>
      <vt:lpstr>    </vt:lpstr>
      <vt:lpstr>    Loss of Critical IT Systems</vt:lpstr>
      <vt:lpstr>    Loss of Services or Suppliers</vt:lpstr>
      <vt:lpstr>Risks</vt:lpstr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802571999</dc:creator>
  <cp:keywords/>
  <dc:description/>
  <cp:lastModifiedBy>802571999</cp:lastModifiedBy>
  <cp:revision>6</cp:revision>
  <dcterms:created xsi:type="dcterms:W3CDTF">2020-10-27T16:49:00Z</dcterms:created>
  <dcterms:modified xsi:type="dcterms:W3CDTF">2020-10-28T16:41:00Z</dcterms:modified>
</cp:coreProperties>
</file>